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1A0D1" w14:textId="77777777" w:rsidR="00535704" w:rsidRPr="000949DA" w:rsidRDefault="00535704" w:rsidP="00535704">
      <w:pPr>
        <w:spacing w:after="0"/>
        <w:jc w:val="center"/>
        <w:rPr>
          <w:rFonts w:ascii="Calibri" w:hAnsi="Calibri" w:cs="Calibri"/>
          <w:b/>
          <w:smallCaps/>
          <w:sz w:val="32"/>
          <w:szCs w:val="20"/>
        </w:rPr>
      </w:pPr>
      <w:r w:rsidRPr="000949DA">
        <w:rPr>
          <w:rFonts w:ascii="Calibri" w:hAnsi="Calibri" w:cs="Calibri"/>
          <w:b/>
          <w:smallCaps/>
          <w:sz w:val="32"/>
          <w:szCs w:val="20"/>
        </w:rPr>
        <w:t xml:space="preserve">POLITYKA PRYWATNOŚCI </w:t>
      </w:r>
    </w:p>
    <w:p w14:paraId="061370A2" w14:textId="045FB621" w:rsidR="00535704" w:rsidRPr="000949DA" w:rsidRDefault="00535704" w:rsidP="00535704">
      <w:pPr>
        <w:spacing w:after="0"/>
        <w:jc w:val="center"/>
        <w:rPr>
          <w:rFonts w:ascii="Calibri" w:hAnsi="Calibri" w:cs="Calibri"/>
          <w:b/>
          <w:smallCaps/>
          <w:sz w:val="32"/>
          <w:szCs w:val="20"/>
        </w:rPr>
      </w:pPr>
      <w:r w:rsidRPr="000949DA">
        <w:rPr>
          <w:rFonts w:ascii="Calibri" w:hAnsi="Calibri" w:cs="Calibri"/>
          <w:b/>
          <w:smallCaps/>
          <w:sz w:val="32"/>
          <w:szCs w:val="20"/>
        </w:rPr>
        <w:t xml:space="preserve">SKLEPU INTERNETOWEGO </w:t>
      </w:r>
      <w:r w:rsidR="0074551F">
        <w:rPr>
          <w:rFonts w:ascii="Calibri" w:hAnsi="Calibri" w:cs="Calibri"/>
          <w:b/>
          <w:smallCaps/>
          <w:sz w:val="32"/>
          <w:szCs w:val="20"/>
        </w:rPr>
        <w:t>„</w:t>
      </w:r>
      <w:r w:rsidR="005E6412">
        <w:rPr>
          <w:rFonts w:ascii="Calibri" w:hAnsi="Calibri" w:cs="Calibri"/>
          <w:b/>
          <w:smallCaps/>
          <w:sz w:val="32"/>
          <w:szCs w:val="20"/>
        </w:rPr>
        <w:t xml:space="preserve">Glow by Ola </w:t>
      </w:r>
      <w:r w:rsidR="00B67063">
        <w:rPr>
          <w:rFonts w:ascii="Calibri" w:hAnsi="Calibri" w:cs="Calibri"/>
          <w:b/>
          <w:smallCaps/>
          <w:sz w:val="32"/>
          <w:szCs w:val="20"/>
        </w:rPr>
        <w:t>l</w:t>
      </w:r>
      <w:r w:rsidR="0074551F">
        <w:rPr>
          <w:rFonts w:ascii="Calibri" w:hAnsi="Calibri" w:cs="Calibri"/>
          <w:b/>
          <w:smallCaps/>
          <w:sz w:val="32"/>
          <w:szCs w:val="20"/>
        </w:rPr>
        <w:t>a”</w:t>
      </w:r>
    </w:p>
    <w:p w14:paraId="32D4B053" w14:textId="77777777" w:rsidR="00535704" w:rsidRPr="000949DA" w:rsidRDefault="00535704" w:rsidP="00535704">
      <w:pPr>
        <w:pStyle w:val="NormalnyWeb"/>
        <w:spacing w:before="0" w:beforeAutospacing="0" w:after="0" w:line="276" w:lineRule="auto"/>
        <w:rPr>
          <w:rFonts w:ascii="Calibri" w:hAnsi="Calibri" w:cs="Calibri"/>
          <w:sz w:val="16"/>
          <w:szCs w:val="18"/>
        </w:rPr>
      </w:pPr>
    </w:p>
    <w:p w14:paraId="247D1FD8" w14:textId="77777777" w:rsidR="00535704" w:rsidRPr="000949DA" w:rsidRDefault="00535704" w:rsidP="00535704">
      <w:pPr>
        <w:pStyle w:val="NormalnyWeb"/>
        <w:spacing w:before="0" w:beforeAutospacing="0" w:after="120" w:line="276" w:lineRule="auto"/>
        <w:rPr>
          <w:rFonts w:ascii="Calibri" w:hAnsi="Calibri" w:cs="Calibri"/>
          <w:b/>
          <w:sz w:val="16"/>
          <w:szCs w:val="18"/>
        </w:rPr>
      </w:pPr>
      <w:r w:rsidRPr="000949DA">
        <w:rPr>
          <w:rFonts w:ascii="Calibri" w:hAnsi="Calibri" w:cs="Calibri"/>
          <w:b/>
          <w:sz w:val="16"/>
          <w:szCs w:val="18"/>
        </w:rPr>
        <w:t xml:space="preserve">SPIS TREŚCI: </w:t>
      </w:r>
    </w:p>
    <w:p w14:paraId="6F3B6414" w14:textId="77777777" w:rsidR="0013609C" w:rsidRPr="000949DA" w:rsidRDefault="0013609C" w:rsidP="0013609C">
      <w:pPr>
        <w:pStyle w:val="NormalnyWeb"/>
        <w:numPr>
          <w:ilvl w:val="0"/>
          <w:numId w:val="34"/>
        </w:numPr>
        <w:spacing w:after="0"/>
        <w:ind w:left="426"/>
        <w:rPr>
          <w:rFonts w:ascii="Calibri" w:hAnsi="Calibri" w:cs="Calibri"/>
          <w:smallCaps/>
          <w:sz w:val="16"/>
          <w:szCs w:val="18"/>
        </w:rPr>
      </w:pPr>
      <w:r w:rsidRPr="000949DA">
        <w:rPr>
          <w:rFonts w:ascii="Calibri" w:hAnsi="Calibri" w:cs="Calibri"/>
          <w:smallCaps/>
          <w:sz w:val="16"/>
          <w:szCs w:val="18"/>
        </w:rPr>
        <w:t>POSTANOWIENIA OGÓLNE</w:t>
      </w:r>
    </w:p>
    <w:p w14:paraId="547B3F76" w14:textId="77777777" w:rsidR="0013609C" w:rsidRPr="000949DA" w:rsidRDefault="0013609C" w:rsidP="0013609C">
      <w:pPr>
        <w:pStyle w:val="NormalnyWeb"/>
        <w:numPr>
          <w:ilvl w:val="0"/>
          <w:numId w:val="34"/>
        </w:numPr>
        <w:spacing w:after="0"/>
        <w:ind w:left="426"/>
        <w:rPr>
          <w:rFonts w:ascii="Calibri" w:hAnsi="Calibri" w:cs="Calibri"/>
          <w:smallCaps/>
          <w:sz w:val="16"/>
          <w:szCs w:val="18"/>
        </w:rPr>
      </w:pPr>
      <w:r w:rsidRPr="000949DA">
        <w:rPr>
          <w:rFonts w:ascii="Calibri" w:hAnsi="Calibri" w:cs="Calibri"/>
          <w:smallCaps/>
          <w:sz w:val="16"/>
          <w:szCs w:val="18"/>
        </w:rPr>
        <w:t>PODSTAWY PRZETWARZANIA DANYCH</w:t>
      </w:r>
    </w:p>
    <w:p w14:paraId="173E76CC" w14:textId="77777777" w:rsidR="0013609C" w:rsidRPr="000949DA" w:rsidRDefault="0013609C" w:rsidP="0013609C">
      <w:pPr>
        <w:pStyle w:val="NormalnyWeb"/>
        <w:numPr>
          <w:ilvl w:val="0"/>
          <w:numId w:val="34"/>
        </w:numPr>
        <w:spacing w:after="0"/>
        <w:ind w:left="426"/>
        <w:rPr>
          <w:rFonts w:ascii="Calibri" w:hAnsi="Calibri" w:cs="Calibri"/>
          <w:smallCaps/>
          <w:sz w:val="16"/>
          <w:szCs w:val="18"/>
        </w:rPr>
      </w:pPr>
      <w:r w:rsidRPr="000949DA">
        <w:rPr>
          <w:rFonts w:ascii="Calibri" w:hAnsi="Calibri" w:cs="Calibri"/>
          <w:smallCaps/>
          <w:sz w:val="16"/>
          <w:szCs w:val="18"/>
        </w:rPr>
        <w:t>CEL, PODSTAWA I OKRES PRZETWARZANIA DANYCH W SKLEPIE INTERNETOWYM</w:t>
      </w:r>
    </w:p>
    <w:p w14:paraId="52603D49" w14:textId="77777777" w:rsidR="0013609C" w:rsidRPr="000949DA" w:rsidRDefault="0013609C" w:rsidP="0013609C">
      <w:pPr>
        <w:pStyle w:val="NormalnyWeb"/>
        <w:numPr>
          <w:ilvl w:val="0"/>
          <w:numId w:val="34"/>
        </w:numPr>
        <w:spacing w:after="0"/>
        <w:ind w:left="426"/>
        <w:rPr>
          <w:rFonts w:ascii="Calibri" w:hAnsi="Calibri" w:cs="Calibri"/>
          <w:smallCaps/>
          <w:sz w:val="16"/>
          <w:szCs w:val="18"/>
        </w:rPr>
      </w:pPr>
      <w:r w:rsidRPr="000949DA">
        <w:rPr>
          <w:rFonts w:ascii="Calibri" w:hAnsi="Calibri" w:cs="Calibri"/>
          <w:smallCaps/>
          <w:sz w:val="16"/>
          <w:szCs w:val="18"/>
        </w:rPr>
        <w:t>ODBIORCY DANYCH W SKLEPIE INTERNETOWYM</w:t>
      </w:r>
    </w:p>
    <w:p w14:paraId="511BF6CE" w14:textId="77777777" w:rsidR="0013609C" w:rsidRPr="000949DA" w:rsidRDefault="0013609C" w:rsidP="0013609C">
      <w:pPr>
        <w:pStyle w:val="NormalnyWeb"/>
        <w:numPr>
          <w:ilvl w:val="0"/>
          <w:numId w:val="34"/>
        </w:numPr>
        <w:spacing w:after="0"/>
        <w:ind w:left="426"/>
        <w:rPr>
          <w:rFonts w:ascii="Calibri" w:hAnsi="Calibri" w:cs="Calibri"/>
          <w:smallCaps/>
          <w:sz w:val="16"/>
          <w:szCs w:val="18"/>
        </w:rPr>
      </w:pPr>
      <w:r w:rsidRPr="000949DA">
        <w:rPr>
          <w:rFonts w:ascii="Calibri" w:hAnsi="Calibri" w:cs="Calibri"/>
          <w:smallCaps/>
          <w:sz w:val="16"/>
          <w:szCs w:val="18"/>
        </w:rPr>
        <w:t>PROFILOWANIE  W SKLEPIE INTERNETOWYM</w:t>
      </w:r>
    </w:p>
    <w:p w14:paraId="38D81C25" w14:textId="77777777" w:rsidR="0013609C" w:rsidRPr="000949DA" w:rsidRDefault="0013609C" w:rsidP="0013609C">
      <w:pPr>
        <w:pStyle w:val="NormalnyWeb"/>
        <w:numPr>
          <w:ilvl w:val="0"/>
          <w:numId w:val="34"/>
        </w:numPr>
        <w:spacing w:after="0"/>
        <w:ind w:left="426"/>
        <w:rPr>
          <w:rFonts w:ascii="Calibri" w:hAnsi="Calibri" w:cs="Calibri"/>
          <w:smallCaps/>
          <w:sz w:val="16"/>
          <w:szCs w:val="18"/>
        </w:rPr>
      </w:pPr>
      <w:r w:rsidRPr="000949DA">
        <w:rPr>
          <w:rFonts w:ascii="Calibri" w:hAnsi="Calibri" w:cs="Calibri"/>
          <w:smallCaps/>
          <w:sz w:val="16"/>
          <w:szCs w:val="18"/>
        </w:rPr>
        <w:t>PRAWA OSOBY, KTÓREJ DANE DOTYCZĄ</w:t>
      </w:r>
    </w:p>
    <w:p w14:paraId="55BC9314" w14:textId="77777777" w:rsidR="0013609C" w:rsidRPr="000949DA" w:rsidRDefault="0013609C" w:rsidP="0013609C">
      <w:pPr>
        <w:pStyle w:val="NormalnyWeb"/>
        <w:numPr>
          <w:ilvl w:val="0"/>
          <w:numId w:val="34"/>
        </w:numPr>
        <w:spacing w:after="0"/>
        <w:ind w:left="426"/>
        <w:rPr>
          <w:rFonts w:ascii="Calibri" w:hAnsi="Calibri" w:cs="Calibri"/>
          <w:smallCaps/>
          <w:sz w:val="16"/>
          <w:szCs w:val="18"/>
        </w:rPr>
      </w:pPr>
      <w:r w:rsidRPr="000949DA">
        <w:rPr>
          <w:rFonts w:ascii="Calibri" w:hAnsi="Calibri" w:cs="Calibri"/>
          <w:smallCaps/>
          <w:sz w:val="16"/>
          <w:szCs w:val="18"/>
        </w:rPr>
        <w:t>COOKIES  W SKLEPIE INTERNETOWYM I ANALITYKA</w:t>
      </w:r>
    </w:p>
    <w:p w14:paraId="3E6345BA" w14:textId="77777777" w:rsidR="00535704" w:rsidRPr="000949DA" w:rsidRDefault="0013609C" w:rsidP="0013609C">
      <w:pPr>
        <w:pStyle w:val="NormalnyWeb"/>
        <w:numPr>
          <w:ilvl w:val="0"/>
          <w:numId w:val="34"/>
        </w:numPr>
        <w:spacing w:after="0"/>
        <w:ind w:left="426"/>
        <w:rPr>
          <w:rFonts w:ascii="Calibri" w:hAnsi="Calibri" w:cs="Calibri"/>
          <w:smallCaps/>
          <w:sz w:val="16"/>
          <w:szCs w:val="18"/>
        </w:rPr>
      </w:pPr>
      <w:r w:rsidRPr="000949DA">
        <w:rPr>
          <w:rFonts w:ascii="Calibri" w:hAnsi="Calibri" w:cs="Calibri"/>
          <w:smallCaps/>
          <w:sz w:val="16"/>
          <w:szCs w:val="18"/>
        </w:rPr>
        <w:t>POSTANOWIENIA KOŃCOWE</w:t>
      </w:r>
    </w:p>
    <w:p w14:paraId="0176B3C9" w14:textId="77777777" w:rsidR="00535704" w:rsidRDefault="00535704" w:rsidP="00535704">
      <w:pPr>
        <w:spacing w:after="0"/>
        <w:jc w:val="both"/>
        <w:rPr>
          <w:rFonts w:ascii="Calibri" w:hAnsi="Calibri" w:cs="Calibri"/>
          <w:b/>
          <w:smallCaps/>
          <w:sz w:val="16"/>
          <w:szCs w:val="32"/>
          <w:highlight w:val="yellow"/>
        </w:rPr>
      </w:pPr>
    </w:p>
    <w:p w14:paraId="29CF1356" w14:textId="77777777" w:rsidR="00535704" w:rsidRPr="000949DA" w:rsidRDefault="00535704" w:rsidP="00535704">
      <w:pPr>
        <w:pStyle w:val="Nagwek1"/>
        <w:numPr>
          <w:ilvl w:val="0"/>
          <w:numId w:val="35"/>
        </w:numPr>
        <w:rPr>
          <w:rFonts w:ascii="Calibri" w:hAnsi="Calibri" w:cs="Calibri"/>
        </w:rPr>
      </w:pPr>
      <w:r w:rsidRPr="000949DA">
        <w:rPr>
          <w:rFonts w:ascii="Calibri" w:hAnsi="Calibri" w:cs="Calibri"/>
        </w:rPr>
        <w:t xml:space="preserve">POSTANOWIENIA OGÓLNE </w:t>
      </w:r>
    </w:p>
    <w:p w14:paraId="0825A5E2" w14:textId="77777777" w:rsidR="00535704" w:rsidRPr="000949DA" w:rsidRDefault="00535704" w:rsidP="00535704">
      <w:pPr>
        <w:pStyle w:val="Nagwek2"/>
        <w:tabs>
          <w:tab w:val="clear" w:pos="567"/>
        </w:tabs>
        <w:ind w:left="709" w:hanging="709"/>
        <w:rPr>
          <w:rFonts w:ascii="Calibri" w:hAnsi="Calibri" w:cs="Calibri"/>
        </w:rPr>
      </w:pPr>
      <w:r w:rsidRPr="000949DA">
        <w:rPr>
          <w:rFonts w:ascii="Calibri" w:hAnsi="Calibri" w:cs="Calibri"/>
        </w:rPr>
        <w:t xml:space="preserve">Niniejsza polityka prywatności Sklepu Internetowego ma charakter informacyjny, co oznacza że nie jest ona źródłem obowiązków dla Usługobiorców lub Klientów Sklepu Internetowego. Polityka prywatności zawiera przede wszystkim zasady dotyczące przetwarzania danych osobowych przez Administratora w Sklepie Internetowym, w tym podstawy, cele i zakres przetwarzania danych osobowych oraz prawa osób, których dane dotyczą, a także informacje w zakresie stosowania w Sklepie Internetowym plików cookies oraz narzędzi analitycznych. </w:t>
      </w:r>
    </w:p>
    <w:p w14:paraId="27598833" w14:textId="73F933E8" w:rsidR="00535704" w:rsidRPr="000949DA" w:rsidRDefault="00535704" w:rsidP="00535704">
      <w:pPr>
        <w:pStyle w:val="Nagwek2"/>
        <w:tabs>
          <w:tab w:val="clear" w:pos="567"/>
        </w:tabs>
        <w:ind w:left="709" w:hanging="709"/>
        <w:rPr>
          <w:rFonts w:ascii="Calibri" w:hAnsi="Calibri" w:cs="Calibri"/>
        </w:rPr>
      </w:pPr>
      <w:r w:rsidRPr="000949DA">
        <w:rPr>
          <w:rFonts w:ascii="Calibri" w:hAnsi="Calibri" w:cs="Calibri"/>
        </w:rPr>
        <w:t xml:space="preserve">Administratorem danych osobowych zbieranych za pośrednictwem Sklepu Internetowego jest </w:t>
      </w:r>
      <w:r w:rsidR="00445DF0">
        <w:rPr>
          <w:rFonts w:ascii="Calibri" w:hAnsi="Calibri" w:cs="Calibri"/>
        </w:rPr>
        <w:t>Aleksanda Guz</w:t>
      </w:r>
      <w:r w:rsidRPr="000949DA">
        <w:rPr>
          <w:rFonts w:ascii="Calibri" w:hAnsi="Calibri" w:cs="Calibri"/>
        </w:rPr>
        <w:t xml:space="preserve"> prowadząca działalność gospodarczą pod firmą </w:t>
      </w:r>
      <w:r w:rsidR="00F21B5B">
        <w:rPr>
          <w:rFonts w:ascii="Calibri" w:hAnsi="Calibri" w:cs="Calibri"/>
        </w:rPr>
        <w:t>Aleksandra Guz</w:t>
      </w:r>
      <w:r w:rsidRPr="000949DA">
        <w:rPr>
          <w:rFonts w:ascii="Calibri" w:hAnsi="Calibri" w:cs="Calibri"/>
        </w:rPr>
        <w:t xml:space="preserve"> wpisana do Centralnej Ewidencji i Informacji o Działalności Gospodarczej Rzeczypospolitej Polskiej prowadzonej przez ministra właściwego do spraw gospodarki, posiadająca: adres miejsca wykonywania działalności i </w:t>
      </w:r>
      <w:r w:rsidRPr="000949DA">
        <w:rPr>
          <w:rFonts w:ascii="Calibri" w:hAnsi="Calibri" w:cs="Calibri"/>
          <w:u w:val="single"/>
        </w:rPr>
        <w:t>adres do doręczeń</w:t>
      </w:r>
      <w:r w:rsidRPr="000949DA">
        <w:rPr>
          <w:rFonts w:ascii="Calibri" w:hAnsi="Calibri" w:cs="Calibri"/>
        </w:rPr>
        <w:t xml:space="preserve">: </w:t>
      </w:r>
      <w:r w:rsidR="00F21B5B">
        <w:rPr>
          <w:rFonts w:ascii="Calibri" w:hAnsi="Calibri" w:cs="Calibri"/>
        </w:rPr>
        <w:t>ul. Kolorowa 46</w:t>
      </w:r>
      <w:r w:rsidR="00C47F69">
        <w:rPr>
          <w:rFonts w:ascii="Calibri" w:hAnsi="Calibri" w:cs="Calibri"/>
        </w:rPr>
        <w:t>, 22-151 Horodyszcze</w:t>
      </w:r>
      <w:r w:rsidRPr="000949DA">
        <w:rPr>
          <w:rFonts w:ascii="Calibri" w:hAnsi="Calibri" w:cs="Calibri"/>
        </w:rPr>
        <w:t xml:space="preserve">, NIP </w:t>
      </w:r>
      <w:r w:rsidR="00C47F69">
        <w:rPr>
          <w:rFonts w:ascii="Calibri" w:hAnsi="Calibri" w:cs="Calibri"/>
        </w:rPr>
        <w:t>5050067813</w:t>
      </w:r>
      <w:r w:rsidRPr="000949DA">
        <w:rPr>
          <w:rFonts w:ascii="Calibri" w:hAnsi="Calibri" w:cs="Calibri"/>
        </w:rPr>
        <w:t xml:space="preserve">, REGON </w:t>
      </w:r>
      <w:r w:rsidR="00E4129B">
        <w:rPr>
          <w:rFonts w:ascii="Calibri" w:hAnsi="Calibri" w:cs="Calibri"/>
        </w:rPr>
        <w:t>3692</w:t>
      </w:r>
      <w:r w:rsidR="006955DB">
        <w:rPr>
          <w:rFonts w:ascii="Calibri" w:hAnsi="Calibri" w:cs="Calibri"/>
        </w:rPr>
        <w:t>89629</w:t>
      </w:r>
      <w:r w:rsidRPr="000949DA">
        <w:rPr>
          <w:rFonts w:ascii="Calibri" w:hAnsi="Calibri" w:cs="Calibri"/>
        </w:rPr>
        <w:t xml:space="preserve">, adres poczty elektronicznej: </w:t>
      </w:r>
      <w:r w:rsidR="00DA6866">
        <w:rPr>
          <w:rFonts w:ascii="Calibri" w:hAnsi="Calibri" w:cs="Calibri"/>
        </w:rPr>
        <w:t>info@</w:t>
      </w:r>
      <w:r w:rsidR="00B57C85">
        <w:rPr>
          <w:rFonts w:ascii="Calibri" w:hAnsi="Calibri" w:cs="Calibri"/>
        </w:rPr>
        <w:t>glowbyolala.com</w:t>
      </w:r>
      <w:r w:rsidRPr="000949DA">
        <w:rPr>
          <w:rFonts w:ascii="Calibri" w:hAnsi="Calibri" w:cs="Calibri"/>
        </w:rPr>
        <w:t xml:space="preserve">, numer telefonu kontaktowego: </w:t>
      </w:r>
      <w:r w:rsidR="0011132A">
        <w:rPr>
          <w:rFonts w:ascii="Calibri" w:hAnsi="Calibri" w:cs="Calibri"/>
        </w:rPr>
        <w:t>607130660</w:t>
      </w:r>
      <w:r w:rsidR="00B57C85">
        <w:rPr>
          <w:rFonts w:ascii="Calibri" w:hAnsi="Calibri" w:cs="Calibri"/>
        </w:rPr>
        <w:t xml:space="preserve"> </w:t>
      </w:r>
      <w:r w:rsidRPr="000949DA">
        <w:rPr>
          <w:rFonts w:ascii="Calibri" w:hAnsi="Calibri" w:cs="Calibri"/>
        </w:rPr>
        <w:t>- zwana dalej „</w:t>
      </w:r>
      <w:r w:rsidRPr="000949DA">
        <w:rPr>
          <w:rFonts w:ascii="Calibri" w:hAnsi="Calibri" w:cs="Calibri"/>
          <w:b/>
        </w:rPr>
        <w:t>Administratorem</w:t>
      </w:r>
      <w:r w:rsidRPr="000949DA">
        <w:rPr>
          <w:rFonts w:ascii="Calibri" w:hAnsi="Calibri" w:cs="Calibri"/>
        </w:rPr>
        <w:t>” i będąca jednocześnie Usługodawcą Sklepu Internetowego i Sprzedawcą.</w:t>
      </w:r>
    </w:p>
    <w:p w14:paraId="6F905CE0" w14:textId="77777777" w:rsidR="00535704" w:rsidRPr="000949DA" w:rsidRDefault="00535704" w:rsidP="00535704">
      <w:pPr>
        <w:pStyle w:val="Nagwek2"/>
        <w:tabs>
          <w:tab w:val="clear" w:pos="567"/>
        </w:tabs>
        <w:ind w:left="709" w:hanging="709"/>
        <w:rPr>
          <w:rFonts w:ascii="Calibri" w:hAnsi="Calibri" w:cs="Calibri"/>
        </w:rPr>
      </w:pPr>
      <w:r w:rsidRPr="000949DA">
        <w:rPr>
          <w:rFonts w:ascii="Calibri" w:hAnsi="Calibri" w:cs="Calibri"/>
        </w:rPr>
        <w:t>Dane osobowe w Sklepie Internetowym przetwarzane są przez Administratora zgodnie z obowiązującymi przepisami prawa, w szczególności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 zwane dalej „</w:t>
      </w:r>
      <w:r w:rsidRPr="000949DA">
        <w:rPr>
          <w:rFonts w:ascii="Calibri" w:hAnsi="Calibri" w:cs="Calibri"/>
          <w:b/>
        </w:rPr>
        <w:t>RODO</w:t>
      </w:r>
      <w:r w:rsidRPr="000949DA">
        <w:rPr>
          <w:rFonts w:ascii="Calibri" w:hAnsi="Calibri" w:cs="Calibri"/>
        </w:rPr>
        <w:t>” lub „</w:t>
      </w:r>
      <w:r w:rsidRPr="000949DA">
        <w:rPr>
          <w:rFonts w:ascii="Calibri" w:hAnsi="Calibri" w:cs="Calibri"/>
          <w:b/>
        </w:rPr>
        <w:t>Rozporządzenie RODO</w:t>
      </w:r>
      <w:r w:rsidRPr="000949DA">
        <w:rPr>
          <w:rFonts w:ascii="Calibri" w:hAnsi="Calibri" w:cs="Calibri"/>
        </w:rPr>
        <w:t xml:space="preserve">”. Oficjalny tekst Rozporządzenia RODO: </w:t>
      </w:r>
      <w:hyperlink r:id="rId8" w:history="1">
        <w:r w:rsidRPr="000949DA">
          <w:rPr>
            <w:rStyle w:val="Hipercze"/>
            <w:rFonts w:ascii="Calibri" w:hAnsi="Calibri" w:cs="Calibri"/>
          </w:rPr>
          <w:t>http://eur-lex.europa.eu/legal-content/PL/TXT/?uri=CELEX%3A32016R0679</w:t>
        </w:r>
      </w:hyperlink>
      <w:r w:rsidRPr="000949DA">
        <w:rPr>
          <w:rFonts w:ascii="Calibri" w:hAnsi="Calibri" w:cs="Calibri"/>
        </w:rPr>
        <w:t xml:space="preserve"> </w:t>
      </w:r>
    </w:p>
    <w:p w14:paraId="1047E7B4" w14:textId="77777777" w:rsidR="00535704" w:rsidRPr="000949DA" w:rsidRDefault="00535704" w:rsidP="00535704">
      <w:pPr>
        <w:pStyle w:val="Nagwek2"/>
        <w:tabs>
          <w:tab w:val="clear" w:pos="567"/>
        </w:tabs>
        <w:ind w:left="709" w:hanging="709"/>
        <w:rPr>
          <w:rFonts w:ascii="Calibri" w:hAnsi="Calibri" w:cs="Calibri"/>
        </w:rPr>
      </w:pPr>
      <w:r w:rsidRPr="000949DA">
        <w:rPr>
          <w:rFonts w:ascii="Calibri" w:hAnsi="Calibri" w:cs="Calibri"/>
        </w:rPr>
        <w:t xml:space="preserve">Korzystanie ze Sklepu Internetowego, w tym dokonywanie zakupów jest dobrowolne. Podobnie związane z tym podanie danych osobowych przez korzystającego ze Sklepu Internetowego Usługobiorcę lub Klienta jest dobrowolne, z zastrzeżeniem dwóch wyjątków: (1) </w:t>
      </w:r>
      <w:r w:rsidRPr="000949DA">
        <w:rPr>
          <w:rFonts w:ascii="Calibri" w:hAnsi="Calibri" w:cs="Calibri"/>
          <w:b/>
        </w:rPr>
        <w:t>zawieranie umów z Administratorem</w:t>
      </w:r>
      <w:r w:rsidRPr="000949DA">
        <w:rPr>
          <w:rFonts w:ascii="Calibri" w:hAnsi="Calibri" w:cs="Calibri"/>
        </w:rPr>
        <w:t xml:space="preserve"> - niepodanie w przypadkach i w zakresie wskazanym na stronie Sklepu Internetowego oraz w Regulaminie Sklepu Internetowego i niniejszej polityce prywatności danych osobowych niezbędnych do zawarcia i wykonania Umowy Sprzedaży lub umowy o świadczenie Usługi Elektronicznej z Administratorem skutkuje brakiem możliwości zawarcia tejże umowy. Podanie danych osobowych jest w takim wypadku wymogiem umownym i jeżeli osoba, które dane dotyczą chce zawrzeć daną umowę z Administratorem, to jest zobowiązana do podania wymaganych danych. Każdorazowo zakres danych wymaganych do zawarcia umowy wskazany jest uprzednio na stronie Sklepu Internetowego oraz w Regulaminie Sklepu Internetowego; (2) </w:t>
      </w:r>
      <w:r w:rsidRPr="000949DA">
        <w:rPr>
          <w:rFonts w:ascii="Calibri" w:hAnsi="Calibri" w:cs="Calibri"/>
          <w:b/>
        </w:rPr>
        <w:t>obowiązki ustawowe Administratora</w:t>
      </w:r>
      <w:r w:rsidRPr="000949DA">
        <w:rPr>
          <w:rFonts w:ascii="Calibri" w:hAnsi="Calibri" w:cs="Calibri"/>
        </w:rPr>
        <w:t xml:space="preserve"> - podanie danych osobowych jest wymogiem ustawowym wynikającym z powszechnie obowiązujących przepisów prawa nakładających na Administratora obowiązek przetwarzania danych osobowych (np. przetwarzanie danych w celu prowadzenia ksiąg podatkowych lub rachunkowych) i brak ich podania uniemożliwi Administratorowi wykonanie tychże obowiązków. </w:t>
      </w:r>
    </w:p>
    <w:p w14:paraId="31908E47" w14:textId="77777777" w:rsidR="00535704" w:rsidRPr="000949DA" w:rsidRDefault="00535704" w:rsidP="00535704">
      <w:pPr>
        <w:pStyle w:val="Nagwek2"/>
        <w:tabs>
          <w:tab w:val="clear" w:pos="567"/>
        </w:tabs>
        <w:ind w:left="709" w:hanging="709"/>
        <w:rPr>
          <w:rFonts w:ascii="Calibri" w:hAnsi="Calibri" w:cs="Calibri"/>
        </w:rPr>
      </w:pPr>
      <w:r w:rsidRPr="000949DA">
        <w:rPr>
          <w:rFonts w:ascii="Calibri" w:hAnsi="Calibri" w:cs="Calibri"/>
        </w:rPr>
        <w:t>Administrator dokłada szczególnej staranności w celu ochrony interesów osób, których przetwarzane przez niego dane osobowe dotyczą, a w szczególności jest odpowiedzialny i zapewnia, że zbierane przez niego dane są: (1) przetwarzane zgodnie z prawem; (2) zbierane dla oznaczonych, zgodnych z prawem celów i niepoddawane dalszemu przetwarzaniu niezgodnemu z tymi celami; (3) merytorycznie poprawne i adekwatne w stosunku do celów, w jakich są przetwarzane; (4) przechowywane w postaci umożliwiającej identyfikację osób, których dotyczą, nie dłużej niż jest to niezbędne do osiągnięcia celu przetwarzania oraz (5) przetwarzane  w  sposób  zapewniający  odpowiednie  bezpieczeństwo  danych  osobowych,  w  tym  ochronę  przed niedozwolonym  lub  niezgodnym  z  prawem  przetwarzaniem  oraz  przypadkową  utratą,  zniszczeniem  lub uszkodzeniem, za pomocą odpowiednich środków technicznych lub organizacyjnych.</w:t>
      </w:r>
    </w:p>
    <w:p w14:paraId="11AF01E1" w14:textId="77777777" w:rsidR="00535704" w:rsidRPr="000949DA" w:rsidRDefault="00535704" w:rsidP="00535704">
      <w:pPr>
        <w:pStyle w:val="Nagwek2"/>
        <w:tabs>
          <w:tab w:val="clear" w:pos="567"/>
        </w:tabs>
        <w:ind w:left="709" w:hanging="709"/>
        <w:rPr>
          <w:rFonts w:ascii="Calibri" w:hAnsi="Calibri" w:cs="Calibri"/>
        </w:rPr>
      </w:pPr>
      <w:r w:rsidRPr="000949DA">
        <w:rPr>
          <w:rFonts w:ascii="Calibri" w:hAnsi="Calibri" w:cs="Calibri"/>
        </w:rPr>
        <w:t xml:space="preserve">Uwzględniając charakter, zakres, kontekst i cele przetwarzania oraz ryzyko naruszenia praw lub wolności osób fizycznych o różnym prawdopodobieństwie i wadze zagrożenia, Administrator wdraża odpowiednie środki techniczne i organizacyjne, aby przetwarzanie odbywało się zgodnie z niniejszym rozporządzeniem i aby móc to wykazać. Środki te są w razie potrzeby poddawane przeglądom i uaktualniane. Administrator stosuje środki techniczne zapobiegające pozyskiwaniu i modyfikowaniu przez osoby nieuprawnione, danych osobowych przesyłanych drogą elektroniczną. </w:t>
      </w:r>
    </w:p>
    <w:p w14:paraId="01E7BE2E" w14:textId="77777777" w:rsidR="00535704" w:rsidRPr="000949DA" w:rsidRDefault="00535704" w:rsidP="00535704">
      <w:pPr>
        <w:pStyle w:val="Nagwek2"/>
        <w:tabs>
          <w:tab w:val="clear" w:pos="567"/>
        </w:tabs>
        <w:ind w:left="709" w:hanging="709"/>
        <w:rPr>
          <w:rFonts w:ascii="Calibri" w:hAnsi="Calibri" w:cs="Calibri"/>
        </w:rPr>
      </w:pPr>
      <w:r w:rsidRPr="000949DA">
        <w:rPr>
          <w:rFonts w:ascii="Calibri" w:hAnsi="Calibri" w:cs="Calibri"/>
        </w:rPr>
        <w:t xml:space="preserve">Wszelkie słowa, wyrażenia i akronimy występujące w niniejszej polityce prywatności i rozpoczynające się dużą literą (np. </w:t>
      </w:r>
      <w:r w:rsidRPr="000949DA">
        <w:rPr>
          <w:rFonts w:ascii="Calibri" w:hAnsi="Calibri" w:cs="Calibri"/>
          <w:b/>
        </w:rPr>
        <w:t>Sprzedawca</w:t>
      </w:r>
      <w:r w:rsidRPr="000949DA">
        <w:rPr>
          <w:rFonts w:ascii="Calibri" w:hAnsi="Calibri" w:cs="Calibri"/>
        </w:rPr>
        <w:t xml:space="preserve">, </w:t>
      </w:r>
      <w:r w:rsidRPr="000949DA">
        <w:rPr>
          <w:rFonts w:ascii="Calibri" w:hAnsi="Calibri" w:cs="Calibri"/>
          <w:b/>
        </w:rPr>
        <w:t>Sklep Internetowy</w:t>
      </w:r>
      <w:r w:rsidRPr="000949DA">
        <w:rPr>
          <w:rFonts w:ascii="Calibri" w:hAnsi="Calibri" w:cs="Calibri"/>
        </w:rPr>
        <w:t xml:space="preserve">, </w:t>
      </w:r>
      <w:r w:rsidRPr="000949DA">
        <w:rPr>
          <w:rFonts w:ascii="Calibri" w:hAnsi="Calibri" w:cs="Calibri"/>
          <w:b/>
        </w:rPr>
        <w:t>Usługa Elektroniczna</w:t>
      </w:r>
      <w:r w:rsidRPr="000949DA">
        <w:rPr>
          <w:rFonts w:ascii="Calibri" w:hAnsi="Calibri" w:cs="Calibri"/>
        </w:rPr>
        <w:t>) należy rozumieć zgodnie z ich definicją zawartą w Regulaminie Sklepu Internetowego dostępnym na stronach Sklepu Internetowego.</w:t>
      </w:r>
    </w:p>
    <w:p w14:paraId="327788FC" w14:textId="77777777" w:rsidR="00535704" w:rsidRPr="000949DA" w:rsidRDefault="00535704" w:rsidP="00535704">
      <w:pPr>
        <w:pStyle w:val="Nagwek1"/>
        <w:ind w:left="360" w:hanging="360"/>
        <w:rPr>
          <w:rFonts w:ascii="Calibri" w:hAnsi="Calibri" w:cs="Calibri"/>
        </w:rPr>
      </w:pPr>
      <w:r w:rsidRPr="000949DA">
        <w:rPr>
          <w:rFonts w:ascii="Calibri" w:hAnsi="Calibri" w:cs="Calibri"/>
        </w:rPr>
        <w:lastRenderedPageBreak/>
        <w:t xml:space="preserve">PODSTAWY PRZETWARZANIA DANYCH </w:t>
      </w:r>
    </w:p>
    <w:p w14:paraId="2ECEEDB6" w14:textId="77777777" w:rsidR="00535704" w:rsidRPr="000949DA" w:rsidRDefault="00535704" w:rsidP="00535704">
      <w:pPr>
        <w:pStyle w:val="Nagwek2"/>
        <w:tabs>
          <w:tab w:val="clear" w:pos="567"/>
        </w:tabs>
        <w:ind w:left="709" w:hanging="709"/>
        <w:rPr>
          <w:rFonts w:ascii="Calibri" w:hAnsi="Calibri" w:cs="Calibri"/>
        </w:rPr>
      </w:pPr>
      <w:r w:rsidRPr="000949DA">
        <w:rPr>
          <w:rFonts w:ascii="Calibri" w:hAnsi="Calibri" w:cs="Calibri"/>
        </w:rPr>
        <w:t>Administrator uprawniony jest do przetwarzania danych osobowych w przypadkach, gdy – i w takim zakresie, w jakim – spełniony jest co najmniej jeden z poniższych warunków: (1) osoba, której dane dotyczą wyraziła zgodę na przetwarzanie swoich danych osobowych w jednym lub większej liczbie określonych celów; (2) przetwarzanie jest niezbędne do wykonania umowy, której stroną jest osoba, której dane dotyczą, lub do podjęcia działań na żądanie osoby, której dane dotyczą, przed zawarciem umowy; (3) przetwarzanie jest niezbędne do wypełnienia obowiązku prawnego ciążącego na Administratorze; lub (4) przetwarzanie jest niezbędne do celów wynikających z prawnie uzasadnionych interesów realizowanych przez Administratora lub przez stronę trzecią, z wyjątkiem sytuacji, w których nadrzędny charakter wobec tych interesów mają interesy lub podstawowe prawa i wolności osoby, której dane dotyczą, wymagające ochrony danych osobowych, w szczególności gdy osoba, której dane dotyczą, jest dzieckiem.</w:t>
      </w:r>
    </w:p>
    <w:p w14:paraId="53823881" w14:textId="77777777" w:rsidR="00535704" w:rsidRPr="000949DA" w:rsidRDefault="00535704" w:rsidP="00535704">
      <w:pPr>
        <w:pStyle w:val="Nagwek2"/>
        <w:tabs>
          <w:tab w:val="clear" w:pos="567"/>
        </w:tabs>
        <w:ind w:left="709" w:hanging="709"/>
        <w:rPr>
          <w:rFonts w:ascii="Calibri" w:hAnsi="Calibri" w:cs="Calibri"/>
        </w:rPr>
      </w:pPr>
      <w:r w:rsidRPr="000949DA">
        <w:rPr>
          <w:rFonts w:ascii="Calibri" w:hAnsi="Calibri" w:cs="Calibri"/>
        </w:rPr>
        <w:t xml:space="preserve">Przetwarzanie danych osobowych przez Administratora wymaga każdorazowo zaistnienia co najmniej jednej z podstaw wskazanych w pkt. 2.1 polityki prywatności. Konkretne podstawy przetwarzania danych osobowych Usługobiorców i Klientów Sklepu Internetowego przez Administratora są wskazane w kolejnym punkcie polityki prywatności – w odniesieniu do danego celu przetwarzania danych osobowych przez Administratora. </w:t>
      </w:r>
    </w:p>
    <w:p w14:paraId="45BEA174" w14:textId="77777777" w:rsidR="00C57DE1" w:rsidRPr="000949DA" w:rsidRDefault="00C57DE1" w:rsidP="00C57DE1">
      <w:pPr>
        <w:pStyle w:val="Nagwek1"/>
        <w:ind w:left="360" w:hanging="360"/>
        <w:rPr>
          <w:rFonts w:ascii="Calibri" w:hAnsi="Calibri" w:cs="Calibri"/>
        </w:rPr>
      </w:pPr>
      <w:r w:rsidRPr="000949DA">
        <w:rPr>
          <w:rFonts w:ascii="Calibri" w:hAnsi="Calibri" w:cs="Calibri"/>
        </w:rPr>
        <w:t xml:space="preserve">CEL, PODSTAWA I OKRES PRZETWARZANIA DANYCH W SKLEPIE INTERNETOWYM </w:t>
      </w:r>
    </w:p>
    <w:p w14:paraId="3D44AAE5" w14:textId="77777777" w:rsidR="00C57DE1" w:rsidRPr="000949DA" w:rsidRDefault="00C57DE1" w:rsidP="00C57DE1">
      <w:pPr>
        <w:pStyle w:val="Nagwek2"/>
        <w:tabs>
          <w:tab w:val="clear" w:pos="567"/>
        </w:tabs>
        <w:ind w:left="709" w:hanging="709"/>
        <w:rPr>
          <w:rFonts w:ascii="Calibri" w:hAnsi="Calibri" w:cs="Calibri"/>
        </w:rPr>
      </w:pPr>
      <w:r w:rsidRPr="000949DA">
        <w:rPr>
          <w:rFonts w:ascii="Calibri" w:hAnsi="Calibri" w:cs="Calibri"/>
        </w:rPr>
        <w:t xml:space="preserve">Każdorazowo cel, podstawa i okres oraz odbiorcy danych osobowych przetwarzanych przez Administratora wynika z działań podejmowanych przez danego Usługobiorcę lub Klienta w Sklepie Internetowym lub przez Administratora. Przykładowo jeżeli Klient decyduje się na dokonanie zakupów w Sklepie Internetowym i wybierze odbiór osobisty zakupionego Produktu zamiast przesyłki kurierskiej, to jego dane osobowe będą przetwarzane w celu wykonania zawartej Umowy Sprzedaży, ale nie będą już udostępniane przewoźnikowi realizującemu przesyłki na zlecenie Administratora.  </w:t>
      </w:r>
    </w:p>
    <w:p w14:paraId="0E5CDF2C" w14:textId="77777777" w:rsidR="00C57DE1" w:rsidRPr="000949DA" w:rsidRDefault="00C57DE1" w:rsidP="00C57DE1">
      <w:pPr>
        <w:pStyle w:val="Nagwek2"/>
        <w:tabs>
          <w:tab w:val="clear" w:pos="567"/>
        </w:tabs>
        <w:spacing w:before="40" w:afterLines="40" w:after="96"/>
        <w:ind w:left="709" w:hanging="709"/>
        <w:rPr>
          <w:rFonts w:ascii="Calibri" w:hAnsi="Calibri" w:cs="Calibri"/>
        </w:rPr>
      </w:pPr>
      <w:r w:rsidRPr="000949DA">
        <w:rPr>
          <w:rFonts w:ascii="Calibri" w:hAnsi="Calibri" w:cs="Calibri"/>
        </w:rPr>
        <w:t xml:space="preserve">Administrator może przetwarzać dane osobowe w ramach Sklepu Internetowego w następujących celach, na podstawach, oraz w okresach wskazanych w poniższej tabeli: </w:t>
      </w:r>
    </w:p>
    <w:p w14:paraId="1BEA5582" w14:textId="77777777" w:rsidR="00C57DE1" w:rsidRPr="000949DA" w:rsidRDefault="00C57DE1" w:rsidP="00C57DE1">
      <w:pPr>
        <w:spacing w:after="0"/>
        <w:rPr>
          <w:rFonts w:ascii="Calibri" w:hAnsi="Calibri" w:cs="Calibri"/>
          <w:sz w:val="1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3208"/>
        <w:gridCol w:w="3241"/>
      </w:tblGrid>
      <w:tr w:rsidR="00C57DE1" w:rsidRPr="000949DA" w14:paraId="38FEEBB8" w14:textId="77777777" w:rsidTr="007C6049">
        <w:trPr>
          <w:trHeight w:val="616"/>
        </w:trPr>
        <w:tc>
          <w:tcPr>
            <w:tcW w:w="2977" w:type="dxa"/>
            <w:vAlign w:val="center"/>
          </w:tcPr>
          <w:p w14:paraId="07DF0A63" w14:textId="77777777" w:rsidR="00C57DE1" w:rsidRPr="000949DA" w:rsidRDefault="00C57DE1" w:rsidP="001F65A2">
            <w:pPr>
              <w:spacing w:beforeLines="40" w:before="96" w:afterLines="40" w:after="96" w:line="240" w:lineRule="auto"/>
              <w:jc w:val="center"/>
              <w:rPr>
                <w:rFonts w:ascii="Calibri" w:hAnsi="Calibri" w:cs="Calibri"/>
                <w:b/>
                <w:sz w:val="18"/>
              </w:rPr>
            </w:pPr>
            <w:r w:rsidRPr="000949DA">
              <w:rPr>
                <w:rFonts w:ascii="Calibri" w:hAnsi="Calibri" w:cs="Calibri"/>
                <w:b/>
                <w:sz w:val="18"/>
              </w:rPr>
              <w:t>Cel przetwarzania danych</w:t>
            </w:r>
          </w:p>
        </w:tc>
        <w:tc>
          <w:tcPr>
            <w:tcW w:w="3260" w:type="dxa"/>
            <w:vAlign w:val="center"/>
          </w:tcPr>
          <w:p w14:paraId="129E273F" w14:textId="77777777" w:rsidR="00C57DE1" w:rsidRPr="000949DA" w:rsidRDefault="00C57DE1" w:rsidP="001F65A2">
            <w:pPr>
              <w:spacing w:beforeLines="40" w:before="96" w:afterLines="40" w:after="96" w:line="240" w:lineRule="auto"/>
              <w:jc w:val="center"/>
              <w:rPr>
                <w:rFonts w:ascii="Calibri" w:hAnsi="Calibri" w:cs="Calibri"/>
                <w:b/>
                <w:sz w:val="18"/>
              </w:rPr>
            </w:pPr>
            <w:r w:rsidRPr="000949DA">
              <w:rPr>
                <w:rFonts w:ascii="Calibri" w:hAnsi="Calibri" w:cs="Calibri"/>
                <w:b/>
                <w:sz w:val="18"/>
              </w:rPr>
              <w:t>Podstawa prawna przetwarzania danych</w:t>
            </w:r>
          </w:p>
        </w:tc>
        <w:tc>
          <w:tcPr>
            <w:tcW w:w="3292" w:type="dxa"/>
            <w:vAlign w:val="center"/>
          </w:tcPr>
          <w:p w14:paraId="585466F7" w14:textId="77777777" w:rsidR="00C57DE1" w:rsidRPr="000949DA" w:rsidRDefault="00C57DE1" w:rsidP="001F65A2">
            <w:pPr>
              <w:spacing w:beforeLines="40" w:before="96" w:afterLines="40" w:after="96" w:line="240" w:lineRule="auto"/>
              <w:jc w:val="center"/>
              <w:rPr>
                <w:rFonts w:ascii="Calibri" w:hAnsi="Calibri" w:cs="Calibri"/>
                <w:b/>
                <w:sz w:val="18"/>
              </w:rPr>
            </w:pPr>
            <w:r w:rsidRPr="000949DA">
              <w:rPr>
                <w:rFonts w:ascii="Calibri" w:hAnsi="Calibri" w:cs="Calibri"/>
                <w:b/>
                <w:sz w:val="18"/>
              </w:rPr>
              <w:t>Okres przechowywania danych</w:t>
            </w:r>
          </w:p>
        </w:tc>
      </w:tr>
      <w:tr w:rsidR="00C57DE1" w:rsidRPr="000949DA" w14:paraId="31BC0DA2" w14:textId="77777777" w:rsidTr="001F65A2">
        <w:tc>
          <w:tcPr>
            <w:tcW w:w="2977" w:type="dxa"/>
          </w:tcPr>
          <w:p w14:paraId="26A5D174" w14:textId="77777777" w:rsidR="00C57DE1" w:rsidRPr="000949DA" w:rsidRDefault="00C57DE1" w:rsidP="001F65A2">
            <w:pPr>
              <w:spacing w:beforeLines="40" w:before="96" w:afterLines="40" w:after="96" w:line="240" w:lineRule="auto"/>
              <w:rPr>
                <w:rFonts w:ascii="Calibri" w:hAnsi="Calibri" w:cs="Calibri"/>
                <w:sz w:val="18"/>
              </w:rPr>
            </w:pPr>
            <w:r w:rsidRPr="000949DA">
              <w:rPr>
                <w:rFonts w:ascii="Calibri" w:hAnsi="Calibri" w:cs="Calibri"/>
                <w:sz w:val="18"/>
              </w:rPr>
              <w:t>Wykonanie Umowy Sprzedaży lub umowy o świadczenie Usługi Elektronicznej lub podjęcie działań na żądanie osoby, której dane dotyczą, przed zawarciem w/w umów</w:t>
            </w:r>
          </w:p>
        </w:tc>
        <w:tc>
          <w:tcPr>
            <w:tcW w:w="3260" w:type="dxa"/>
          </w:tcPr>
          <w:p w14:paraId="4261204A" w14:textId="77777777" w:rsidR="00C57DE1" w:rsidRPr="000949DA" w:rsidRDefault="00C57DE1" w:rsidP="001F65A2">
            <w:pPr>
              <w:spacing w:beforeLines="40" w:before="96" w:afterLines="40" w:after="96" w:line="240" w:lineRule="auto"/>
              <w:rPr>
                <w:rFonts w:ascii="Calibri" w:hAnsi="Calibri" w:cs="Calibri"/>
                <w:sz w:val="18"/>
              </w:rPr>
            </w:pPr>
            <w:r w:rsidRPr="000949DA">
              <w:rPr>
                <w:rFonts w:ascii="Calibri" w:hAnsi="Calibri" w:cs="Calibri"/>
                <w:sz w:val="18"/>
              </w:rPr>
              <w:t>Artykuł 6 ust. 1 lit. b) Rozporządzenia RODO (wykonanie umowy) - przetwarzanie jest niezbędne do wykonania umowy, której stroną jest osoba, której dane dotyczą, lub do podjęcia działań na żądanie osoby, której dane dotyczą, przed zawarciem umowy</w:t>
            </w:r>
          </w:p>
        </w:tc>
        <w:tc>
          <w:tcPr>
            <w:tcW w:w="3292" w:type="dxa"/>
          </w:tcPr>
          <w:p w14:paraId="232085DC" w14:textId="77777777" w:rsidR="00C57DE1" w:rsidRPr="000949DA" w:rsidRDefault="00C57DE1" w:rsidP="001F65A2">
            <w:pPr>
              <w:spacing w:beforeLines="40" w:before="96" w:afterLines="40" w:after="96" w:line="240" w:lineRule="auto"/>
              <w:rPr>
                <w:rFonts w:ascii="Calibri" w:hAnsi="Calibri" w:cs="Calibri"/>
                <w:sz w:val="18"/>
              </w:rPr>
            </w:pPr>
            <w:r w:rsidRPr="000949DA">
              <w:rPr>
                <w:rFonts w:ascii="Calibri" w:hAnsi="Calibri" w:cs="Calibri"/>
                <w:color w:val="000000"/>
                <w:sz w:val="18"/>
              </w:rPr>
              <w:t xml:space="preserve">Dane są przechowywane przez okres niezbędny do wykonania, rozwiązania lub wygaśnięcia w inny sposób zawartej </w:t>
            </w:r>
            <w:r w:rsidRPr="000949DA">
              <w:rPr>
                <w:rFonts w:ascii="Calibri" w:hAnsi="Calibri" w:cs="Calibri"/>
                <w:sz w:val="18"/>
              </w:rPr>
              <w:t>Umowy Sprzedaży lub umowy o świadczenie Usługi Elektronicznej</w:t>
            </w:r>
            <w:r w:rsidRPr="000949DA">
              <w:rPr>
                <w:rFonts w:ascii="Calibri" w:hAnsi="Calibri" w:cs="Calibri"/>
                <w:color w:val="000000"/>
                <w:sz w:val="18"/>
              </w:rPr>
              <w:t>.</w:t>
            </w:r>
            <w:r w:rsidRPr="000949DA">
              <w:rPr>
                <w:rFonts w:ascii="Calibri" w:hAnsi="Calibri" w:cs="Calibri"/>
                <w:sz w:val="18"/>
              </w:rPr>
              <w:t xml:space="preserve"> </w:t>
            </w:r>
          </w:p>
        </w:tc>
      </w:tr>
      <w:tr w:rsidR="00C57DE1" w:rsidRPr="000949DA" w14:paraId="41E7119A" w14:textId="77777777" w:rsidTr="001F65A2">
        <w:tc>
          <w:tcPr>
            <w:tcW w:w="2977" w:type="dxa"/>
          </w:tcPr>
          <w:p w14:paraId="1663C8FC" w14:textId="77777777" w:rsidR="00C57DE1" w:rsidRPr="000949DA" w:rsidRDefault="00C57DE1" w:rsidP="001F65A2">
            <w:pPr>
              <w:spacing w:beforeLines="40" w:before="96" w:afterLines="40" w:after="96" w:line="240" w:lineRule="auto"/>
              <w:rPr>
                <w:rFonts w:ascii="Calibri" w:hAnsi="Calibri" w:cs="Calibri"/>
                <w:sz w:val="18"/>
              </w:rPr>
            </w:pPr>
            <w:r w:rsidRPr="000949DA">
              <w:rPr>
                <w:rFonts w:ascii="Calibri" w:hAnsi="Calibri" w:cs="Calibri"/>
                <w:sz w:val="18"/>
              </w:rPr>
              <w:t xml:space="preserve">Marketing bezpośredni </w:t>
            </w:r>
          </w:p>
        </w:tc>
        <w:tc>
          <w:tcPr>
            <w:tcW w:w="3260" w:type="dxa"/>
          </w:tcPr>
          <w:p w14:paraId="0D2229D1" w14:textId="77777777" w:rsidR="00C57DE1" w:rsidRPr="000949DA" w:rsidRDefault="00C57DE1" w:rsidP="001F65A2">
            <w:pPr>
              <w:spacing w:beforeLines="40" w:before="96" w:afterLines="40" w:after="96" w:line="240" w:lineRule="auto"/>
              <w:rPr>
                <w:rFonts w:ascii="Calibri" w:hAnsi="Calibri" w:cs="Calibri"/>
                <w:sz w:val="18"/>
              </w:rPr>
            </w:pPr>
            <w:r w:rsidRPr="000949DA">
              <w:rPr>
                <w:rFonts w:ascii="Calibri" w:hAnsi="Calibri" w:cs="Calibri"/>
                <w:sz w:val="18"/>
              </w:rPr>
              <w:t>Artykuł 6 ust. 1 lit. f) Rozporządzenia RODO (prawnie uzasadniony interes administratora) - przetwarzanie jest niezbędne do celów wynikających z prawnie uzasadnionych interesów Administratora  – polegających na dbaniu o interesy i dobry wizerunek Administratora, jego Sklepu Internetowego oraz dążeniu do sprzedaży Produktów</w:t>
            </w:r>
          </w:p>
          <w:p w14:paraId="72AAE83A" w14:textId="77777777" w:rsidR="00C57DE1" w:rsidRPr="000949DA" w:rsidRDefault="00C57DE1" w:rsidP="001F65A2">
            <w:pPr>
              <w:spacing w:beforeLines="40" w:before="96" w:afterLines="40" w:after="96" w:line="240" w:lineRule="auto"/>
              <w:rPr>
                <w:rFonts w:ascii="Calibri" w:hAnsi="Calibri" w:cs="Calibri"/>
                <w:sz w:val="18"/>
              </w:rPr>
            </w:pPr>
            <w:r w:rsidRPr="000949DA">
              <w:rPr>
                <w:rFonts w:ascii="Calibri" w:hAnsi="Calibri" w:cs="Calibri"/>
                <w:sz w:val="18"/>
              </w:rPr>
              <w:t xml:space="preserve"> </w:t>
            </w:r>
          </w:p>
        </w:tc>
        <w:tc>
          <w:tcPr>
            <w:tcW w:w="3292" w:type="dxa"/>
          </w:tcPr>
          <w:p w14:paraId="219BE6D8" w14:textId="77777777" w:rsidR="00C57DE1" w:rsidRPr="000949DA" w:rsidRDefault="00C57DE1" w:rsidP="001F65A2">
            <w:pPr>
              <w:spacing w:beforeLines="40" w:before="96" w:afterLines="40" w:after="96" w:line="240" w:lineRule="auto"/>
              <w:rPr>
                <w:rFonts w:ascii="Calibri" w:hAnsi="Calibri" w:cs="Calibri"/>
                <w:sz w:val="18"/>
              </w:rPr>
            </w:pPr>
            <w:r w:rsidRPr="000949DA">
              <w:rPr>
                <w:rFonts w:ascii="Calibri" w:hAnsi="Calibri" w:cs="Calibri"/>
                <w:sz w:val="18"/>
              </w:rPr>
              <w:t>Dane są przechowywane przez okres istnienia prawnie uzasadnionego interesu realizowanego przez Administratora, nie dłużej jednak niż przez okres przedawnienia roszczeń Administratora w stosunku do osoby, której dane dotyczą, z tytułu prowadzonej  przez Administratora działalności gospodarczej. Okres przedawnienia określają przepisy prawa, w szczególności kodeksu cywilnego (podstawowy termin przedawnienia dla roszczeń związanych z prowadzeniem działalności gospodarczej wynosi trzy lata, a dla umowy sprzedaży dwa lata).</w:t>
            </w:r>
          </w:p>
          <w:p w14:paraId="74F3A3FD" w14:textId="77777777" w:rsidR="00C57DE1" w:rsidRPr="000949DA" w:rsidRDefault="00C57DE1" w:rsidP="001F65A2">
            <w:pPr>
              <w:spacing w:beforeLines="40" w:before="96" w:afterLines="40" w:after="96" w:line="240" w:lineRule="auto"/>
              <w:rPr>
                <w:rFonts w:ascii="Calibri" w:hAnsi="Calibri" w:cs="Calibri"/>
                <w:sz w:val="18"/>
              </w:rPr>
            </w:pPr>
            <w:r w:rsidRPr="000949DA">
              <w:rPr>
                <w:rFonts w:ascii="Calibri" w:hAnsi="Calibri" w:cs="Calibri"/>
                <w:sz w:val="18"/>
              </w:rPr>
              <w:t>Administrator nie może przetwarzać danych w celu marketingu bezpośredniego w przypadku wyrażenia skutecznego sprzeciwu w tym zakresie przez osobę, której dane dotyczą.</w:t>
            </w:r>
          </w:p>
        </w:tc>
      </w:tr>
      <w:tr w:rsidR="00C57DE1" w:rsidRPr="000949DA" w14:paraId="70ACCF37" w14:textId="77777777" w:rsidTr="001F65A2">
        <w:tc>
          <w:tcPr>
            <w:tcW w:w="2977" w:type="dxa"/>
          </w:tcPr>
          <w:p w14:paraId="589B21FA" w14:textId="77777777" w:rsidR="00C57DE1" w:rsidRPr="000949DA" w:rsidRDefault="00C57DE1" w:rsidP="001F65A2">
            <w:pPr>
              <w:spacing w:beforeLines="40" w:before="96" w:afterLines="40" w:after="96" w:line="240" w:lineRule="auto"/>
              <w:rPr>
                <w:rFonts w:ascii="Calibri" w:hAnsi="Calibri" w:cs="Calibri"/>
                <w:sz w:val="18"/>
              </w:rPr>
            </w:pPr>
            <w:commentRangeStart w:id="0"/>
            <w:r w:rsidRPr="000949DA">
              <w:rPr>
                <w:rFonts w:ascii="Calibri" w:hAnsi="Calibri" w:cs="Calibri"/>
                <w:sz w:val="18"/>
              </w:rPr>
              <w:t xml:space="preserve">Marketing </w:t>
            </w:r>
            <w:commentRangeEnd w:id="0"/>
            <w:r w:rsidR="003724DE" w:rsidRPr="000949DA">
              <w:rPr>
                <w:rStyle w:val="Odwoaniedokomentarza"/>
                <w:rFonts w:ascii="Calibri" w:hAnsi="Calibri" w:cs="Calibri"/>
                <w:sz w:val="18"/>
                <w:szCs w:val="22"/>
              </w:rPr>
              <w:commentReference w:id="0"/>
            </w:r>
          </w:p>
        </w:tc>
        <w:tc>
          <w:tcPr>
            <w:tcW w:w="3260" w:type="dxa"/>
          </w:tcPr>
          <w:p w14:paraId="52735646" w14:textId="77777777" w:rsidR="00C57DE1" w:rsidRPr="000949DA" w:rsidRDefault="00C57DE1" w:rsidP="001F65A2">
            <w:pPr>
              <w:spacing w:beforeLines="40" w:before="96" w:afterLines="40" w:after="96" w:line="240" w:lineRule="auto"/>
              <w:rPr>
                <w:rFonts w:ascii="Calibri" w:hAnsi="Calibri" w:cs="Calibri"/>
                <w:sz w:val="18"/>
              </w:rPr>
            </w:pPr>
            <w:r w:rsidRPr="000949DA">
              <w:rPr>
                <w:rFonts w:ascii="Calibri" w:hAnsi="Calibri" w:cs="Calibri"/>
                <w:sz w:val="18"/>
              </w:rPr>
              <w:t xml:space="preserve">Artykuł 6 ust. 1 lit. a) Rozporządzenia RODO (zgoda) - osoba, której dane dotyczą wyraziła zgodę na przetwarzanie </w:t>
            </w:r>
            <w:r w:rsidRPr="000949DA">
              <w:rPr>
                <w:rFonts w:ascii="Calibri" w:hAnsi="Calibri" w:cs="Calibri"/>
                <w:sz w:val="18"/>
              </w:rPr>
              <w:lastRenderedPageBreak/>
              <w:t>swoich danych osobowych w celach marketingowych przez Administratora</w:t>
            </w:r>
          </w:p>
          <w:p w14:paraId="2DC1AF32" w14:textId="77777777" w:rsidR="00C57DE1" w:rsidRPr="000949DA" w:rsidRDefault="00C57DE1" w:rsidP="001F65A2">
            <w:pPr>
              <w:spacing w:beforeLines="40" w:before="96" w:afterLines="40" w:after="96" w:line="240" w:lineRule="auto"/>
              <w:rPr>
                <w:rFonts w:ascii="Calibri" w:hAnsi="Calibri" w:cs="Calibri"/>
                <w:sz w:val="18"/>
              </w:rPr>
            </w:pPr>
          </w:p>
        </w:tc>
        <w:tc>
          <w:tcPr>
            <w:tcW w:w="3292" w:type="dxa"/>
          </w:tcPr>
          <w:p w14:paraId="7A6ADCFD" w14:textId="77777777" w:rsidR="00C57DE1" w:rsidRPr="000949DA" w:rsidRDefault="00C57DE1" w:rsidP="001F65A2">
            <w:pPr>
              <w:spacing w:beforeLines="40" w:before="96" w:afterLines="40" w:after="96" w:line="240" w:lineRule="auto"/>
              <w:rPr>
                <w:rFonts w:ascii="Calibri" w:hAnsi="Calibri" w:cs="Calibri"/>
                <w:sz w:val="18"/>
              </w:rPr>
            </w:pPr>
            <w:r w:rsidRPr="000949DA">
              <w:rPr>
                <w:rFonts w:ascii="Calibri" w:hAnsi="Calibri" w:cs="Calibri"/>
                <w:sz w:val="18"/>
              </w:rPr>
              <w:lastRenderedPageBreak/>
              <w:t xml:space="preserve">Dane przechowywane są do momentu wycofania zgody przez osobę, której </w:t>
            </w:r>
            <w:r w:rsidRPr="000949DA">
              <w:rPr>
                <w:rFonts w:ascii="Calibri" w:hAnsi="Calibri" w:cs="Calibri"/>
                <w:sz w:val="18"/>
              </w:rPr>
              <w:lastRenderedPageBreak/>
              <w:t>dane dotyczą na dalsze przetwarzanie jej danych w tym celu.</w:t>
            </w:r>
          </w:p>
        </w:tc>
      </w:tr>
      <w:tr w:rsidR="00C57DE1" w:rsidRPr="000949DA" w14:paraId="047E9609" w14:textId="77777777" w:rsidTr="001F65A2">
        <w:tc>
          <w:tcPr>
            <w:tcW w:w="2977" w:type="dxa"/>
          </w:tcPr>
          <w:p w14:paraId="3096742E" w14:textId="77777777" w:rsidR="00C57DE1" w:rsidRPr="000949DA" w:rsidRDefault="00C57DE1" w:rsidP="001F65A2">
            <w:pPr>
              <w:spacing w:beforeLines="40" w:before="96" w:afterLines="40" w:after="96" w:line="240" w:lineRule="auto"/>
              <w:rPr>
                <w:rFonts w:ascii="Calibri" w:hAnsi="Calibri" w:cs="Calibri"/>
                <w:sz w:val="18"/>
              </w:rPr>
            </w:pPr>
            <w:commentRangeStart w:id="1"/>
            <w:r w:rsidRPr="000949DA">
              <w:rPr>
                <w:rFonts w:ascii="Calibri" w:hAnsi="Calibri" w:cs="Calibri"/>
                <w:sz w:val="18"/>
              </w:rPr>
              <w:lastRenderedPageBreak/>
              <w:t xml:space="preserve">Wyrażenie </w:t>
            </w:r>
            <w:commentRangeEnd w:id="1"/>
            <w:r w:rsidR="0042771B" w:rsidRPr="000949DA">
              <w:rPr>
                <w:rStyle w:val="Odwoaniedokomentarza"/>
                <w:rFonts w:ascii="Calibri" w:hAnsi="Calibri" w:cs="Calibri"/>
                <w:sz w:val="18"/>
                <w:szCs w:val="22"/>
              </w:rPr>
              <w:commentReference w:id="1"/>
            </w:r>
            <w:r w:rsidRPr="000949DA">
              <w:rPr>
                <w:rFonts w:ascii="Calibri" w:hAnsi="Calibri" w:cs="Calibri"/>
                <w:sz w:val="18"/>
              </w:rPr>
              <w:t>przez Klienta opinii o zawartej Umowie Sprzedaży</w:t>
            </w:r>
          </w:p>
        </w:tc>
        <w:tc>
          <w:tcPr>
            <w:tcW w:w="3260" w:type="dxa"/>
          </w:tcPr>
          <w:p w14:paraId="16F3E4A7" w14:textId="77777777" w:rsidR="00C57DE1" w:rsidRPr="000949DA" w:rsidRDefault="00C57DE1" w:rsidP="001F65A2">
            <w:pPr>
              <w:spacing w:beforeLines="40" w:before="96" w:afterLines="40" w:after="96" w:line="240" w:lineRule="auto"/>
              <w:rPr>
                <w:rFonts w:ascii="Calibri" w:hAnsi="Calibri" w:cs="Calibri"/>
                <w:sz w:val="18"/>
              </w:rPr>
            </w:pPr>
            <w:r w:rsidRPr="000949DA">
              <w:rPr>
                <w:rFonts w:ascii="Calibri" w:hAnsi="Calibri" w:cs="Calibri"/>
                <w:sz w:val="18"/>
              </w:rPr>
              <w:t>Artykuł 6 ust. 1 lit. a) Rozporządzenia RODO- osoba, której dane dotyczą wyraziła zgodę na przetwarzanie swoich danych osobowych w celu wyrażenia opinii</w:t>
            </w:r>
          </w:p>
          <w:p w14:paraId="25978946" w14:textId="77777777" w:rsidR="00C57DE1" w:rsidRPr="000949DA" w:rsidRDefault="00C57DE1" w:rsidP="001F65A2">
            <w:pPr>
              <w:spacing w:beforeLines="40" w:before="96" w:afterLines="40" w:after="96" w:line="240" w:lineRule="auto"/>
              <w:rPr>
                <w:rFonts w:ascii="Calibri" w:hAnsi="Calibri" w:cs="Calibri"/>
                <w:sz w:val="18"/>
              </w:rPr>
            </w:pPr>
          </w:p>
        </w:tc>
        <w:tc>
          <w:tcPr>
            <w:tcW w:w="3292" w:type="dxa"/>
          </w:tcPr>
          <w:p w14:paraId="417A1B85" w14:textId="77777777" w:rsidR="00C57DE1" w:rsidRPr="000949DA" w:rsidRDefault="00C57DE1" w:rsidP="001F65A2">
            <w:pPr>
              <w:spacing w:beforeLines="40" w:before="96" w:afterLines="40" w:after="96" w:line="240" w:lineRule="auto"/>
              <w:rPr>
                <w:rFonts w:ascii="Calibri" w:hAnsi="Calibri" w:cs="Calibri"/>
                <w:sz w:val="18"/>
              </w:rPr>
            </w:pPr>
            <w:r w:rsidRPr="000949DA">
              <w:rPr>
                <w:rFonts w:ascii="Calibri" w:hAnsi="Calibri" w:cs="Calibri"/>
                <w:sz w:val="18"/>
              </w:rPr>
              <w:t>Dane przechowywane są do momentu wycofania zgody przez osobę, której dane dotyczą na dalsze przetwarzanie jej danych w tym celu.</w:t>
            </w:r>
          </w:p>
        </w:tc>
      </w:tr>
      <w:tr w:rsidR="00C57DE1" w:rsidRPr="000949DA" w14:paraId="24C43950" w14:textId="77777777" w:rsidTr="001F65A2">
        <w:tc>
          <w:tcPr>
            <w:tcW w:w="2977" w:type="dxa"/>
          </w:tcPr>
          <w:p w14:paraId="074E8D26" w14:textId="5F851FDB" w:rsidR="00C57DE1" w:rsidRPr="000949DA" w:rsidRDefault="00C57DE1" w:rsidP="001F65A2">
            <w:pPr>
              <w:spacing w:beforeLines="40" w:before="96" w:afterLines="40" w:after="96" w:line="240" w:lineRule="auto"/>
              <w:rPr>
                <w:rFonts w:ascii="Calibri" w:hAnsi="Calibri" w:cs="Calibri"/>
                <w:sz w:val="18"/>
              </w:rPr>
            </w:pPr>
            <w:r w:rsidRPr="000949DA">
              <w:rPr>
                <w:rFonts w:ascii="Calibri" w:hAnsi="Calibri" w:cs="Calibri"/>
                <w:sz w:val="18"/>
              </w:rPr>
              <w:t>Prowadzenie ksiąg</w:t>
            </w:r>
            <w:r w:rsidRPr="00723EC0">
              <w:rPr>
                <w:rFonts w:ascii="Calibri" w:hAnsi="Calibri" w:cs="Calibri"/>
                <w:sz w:val="18"/>
                <w:highlight w:val="yellow"/>
              </w:rPr>
              <w:t xml:space="preserve"> </w:t>
            </w:r>
            <w:r w:rsidRPr="00832758">
              <w:rPr>
                <w:rFonts w:ascii="Calibri" w:hAnsi="Calibri" w:cs="Calibri"/>
                <w:sz w:val="18"/>
              </w:rPr>
              <w:t>rachunkowych</w:t>
            </w:r>
          </w:p>
        </w:tc>
        <w:tc>
          <w:tcPr>
            <w:tcW w:w="3260" w:type="dxa"/>
          </w:tcPr>
          <w:p w14:paraId="6B898EEB" w14:textId="114C57DB" w:rsidR="00C57DE1" w:rsidRPr="000949DA" w:rsidRDefault="00C57DE1" w:rsidP="001F65A2">
            <w:pPr>
              <w:spacing w:beforeLines="40" w:before="96" w:afterLines="40" w:after="96" w:line="240" w:lineRule="auto"/>
              <w:rPr>
                <w:rFonts w:ascii="Calibri" w:hAnsi="Calibri" w:cs="Calibri"/>
                <w:sz w:val="18"/>
              </w:rPr>
            </w:pPr>
            <w:r w:rsidRPr="000949DA">
              <w:rPr>
                <w:rFonts w:ascii="Calibri" w:hAnsi="Calibri" w:cs="Calibri"/>
                <w:sz w:val="18"/>
              </w:rPr>
              <w:t xml:space="preserve">Artykuł </w:t>
            </w:r>
            <w:r w:rsidRPr="00E678B0">
              <w:rPr>
                <w:rFonts w:ascii="Calibri" w:hAnsi="Calibri" w:cs="Calibri"/>
                <w:sz w:val="18"/>
              </w:rPr>
              <w:t>74 ust. 2 ustawy o rachunkowości tj. z dnia 30 stycznia 2018 r. (Dz.U. z 2018 r. poz. 395) -</w:t>
            </w:r>
            <w:r w:rsidRPr="000949DA">
              <w:rPr>
                <w:rFonts w:ascii="Calibri" w:hAnsi="Calibri" w:cs="Calibri"/>
                <w:sz w:val="18"/>
              </w:rPr>
              <w:t xml:space="preserve"> przetwarzanie jest niezbędne do wypełnienia obowiązku prawnego ciążącego na Administratorze;</w:t>
            </w:r>
          </w:p>
          <w:p w14:paraId="173CBC58" w14:textId="77777777" w:rsidR="00C57DE1" w:rsidRPr="000949DA" w:rsidRDefault="00C57DE1" w:rsidP="001F65A2">
            <w:pPr>
              <w:spacing w:beforeLines="40" w:before="96" w:afterLines="40" w:after="96" w:line="240" w:lineRule="auto"/>
              <w:rPr>
                <w:rFonts w:ascii="Calibri" w:hAnsi="Calibri" w:cs="Calibri"/>
                <w:sz w:val="18"/>
              </w:rPr>
            </w:pPr>
          </w:p>
        </w:tc>
        <w:tc>
          <w:tcPr>
            <w:tcW w:w="3292" w:type="dxa"/>
          </w:tcPr>
          <w:p w14:paraId="10122FE6" w14:textId="7AB18429" w:rsidR="00C57DE1" w:rsidRPr="000949DA" w:rsidRDefault="00C57DE1" w:rsidP="001F65A2">
            <w:pPr>
              <w:spacing w:beforeLines="40" w:before="96" w:afterLines="40" w:after="96" w:line="240" w:lineRule="auto"/>
              <w:rPr>
                <w:rFonts w:ascii="Calibri" w:hAnsi="Calibri" w:cs="Calibri"/>
                <w:sz w:val="18"/>
              </w:rPr>
            </w:pPr>
            <w:r w:rsidRPr="000949DA">
              <w:rPr>
                <w:rFonts w:ascii="Calibri" w:hAnsi="Calibri" w:cs="Calibri"/>
                <w:sz w:val="18"/>
              </w:rPr>
              <w:t xml:space="preserve">Dane są przechowywane przez okres wymagany przepisami prawa nakazującymi Administratorowi  przechowywanie ksiąg </w:t>
            </w:r>
            <w:r w:rsidRPr="00E678B0">
              <w:rPr>
                <w:rFonts w:ascii="Calibri" w:hAnsi="Calibri" w:cs="Calibri"/>
                <w:sz w:val="18"/>
              </w:rPr>
              <w:t>rachunkowych (5 lat, licząc od początku roku następującego po roku obrotowym, którego dane dotyczą).</w:t>
            </w:r>
          </w:p>
        </w:tc>
      </w:tr>
      <w:tr w:rsidR="00C57DE1" w:rsidRPr="000949DA" w14:paraId="64DCCB4E" w14:textId="77777777" w:rsidTr="001F65A2">
        <w:tc>
          <w:tcPr>
            <w:tcW w:w="2977" w:type="dxa"/>
          </w:tcPr>
          <w:p w14:paraId="16D772BA" w14:textId="77777777" w:rsidR="00C57DE1" w:rsidRPr="000949DA" w:rsidRDefault="00C57DE1" w:rsidP="001F65A2">
            <w:pPr>
              <w:spacing w:beforeLines="40" w:before="96" w:afterLines="40" w:after="96" w:line="240" w:lineRule="auto"/>
              <w:rPr>
                <w:rFonts w:ascii="Calibri" w:hAnsi="Calibri" w:cs="Calibri"/>
                <w:sz w:val="18"/>
              </w:rPr>
            </w:pPr>
            <w:r w:rsidRPr="000949DA">
              <w:rPr>
                <w:rFonts w:ascii="Calibri" w:hAnsi="Calibri" w:cs="Calibri"/>
                <w:sz w:val="18"/>
              </w:rPr>
              <w:t xml:space="preserve">Ustalenie, dochodzenie lub obrona roszczeń jakie może podnosić Administrator lub jakie mogą być podnoszone wobec Administratora </w:t>
            </w:r>
          </w:p>
        </w:tc>
        <w:tc>
          <w:tcPr>
            <w:tcW w:w="3260" w:type="dxa"/>
          </w:tcPr>
          <w:p w14:paraId="62591A0B" w14:textId="77777777" w:rsidR="00C57DE1" w:rsidRPr="000949DA" w:rsidRDefault="00C57DE1" w:rsidP="001F65A2">
            <w:pPr>
              <w:spacing w:beforeLines="40" w:before="96" w:afterLines="40" w:after="96" w:line="240" w:lineRule="auto"/>
              <w:rPr>
                <w:rFonts w:ascii="Calibri" w:hAnsi="Calibri" w:cs="Calibri"/>
                <w:sz w:val="18"/>
              </w:rPr>
            </w:pPr>
            <w:r w:rsidRPr="000949DA">
              <w:rPr>
                <w:rFonts w:ascii="Calibri" w:hAnsi="Calibri" w:cs="Calibri"/>
                <w:sz w:val="18"/>
              </w:rPr>
              <w:t>Artykuł 6 ust. 1 lit. f) Rozporządzenia RODO (prawnie uzasadniony interes administratora) - przetwarzanie jest niezbędne do celów wynikających z prawnie uzasadnionych interesów Administratora  – polegających na ustaleniu, dochodzeniu lub obronie roszczeń</w:t>
            </w:r>
            <w:r w:rsidRPr="000949DA">
              <w:rPr>
                <w:rFonts w:ascii="Calibri" w:hAnsi="Calibri" w:cs="Calibri"/>
              </w:rPr>
              <w:t xml:space="preserve"> </w:t>
            </w:r>
            <w:r w:rsidRPr="000949DA">
              <w:rPr>
                <w:rFonts w:ascii="Calibri" w:hAnsi="Calibri" w:cs="Calibri"/>
                <w:sz w:val="18"/>
              </w:rPr>
              <w:t>jakie może podnosić Administrator lub jakie mogą być podnoszone wobec Administratora</w:t>
            </w:r>
          </w:p>
          <w:p w14:paraId="0F48F4FC" w14:textId="77777777" w:rsidR="00C57DE1" w:rsidRPr="000949DA" w:rsidRDefault="00C57DE1" w:rsidP="001F65A2">
            <w:pPr>
              <w:spacing w:beforeLines="40" w:before="96" w:afterLines="40" w:after="96" w:line="240" w:lineRule="auto"/>
              <w:rPr>
                <w:rFonts w:ascii="Calibri" w:hAnsi="Calibri" w:cs="Calibri"/>
                <w:sz w:val="18"/>
              </w:rPr>
            </w:pPr>
          </w:p>
        </w:tc>
        <w:tc>
          <w:tcPr>
            <w:tcW w:w="3292" w:type="dxa"/>
          </w:tcPr>
          <w:p w14:paraId="7CEB2AFB" w14:textId="77777777" w:rsidR="00C57DE1" w:rsidRPr="000949DA" w:rsidRDefault="00C57DE1" w:rsidP="001F65A2">
            <w:pPr>
              <w:spacing w:beforeLines="40" w:before="96" w:afterLines="40" w:after="96" w:line="240" w:lineRule="auto"/>
              <w:rPr>
                <w:rFonts w:ascii="Calibri" w:hAnsi="Calibri" w:cs="Calibri"/>
                <w:sz w:val="18"/>
              </w:rPr>
            </w:pPr>
            <w:r w:rsidRPr="000949DA">
              <w:rPr>
                <w:rFonts w:ascii="Calibri" w:hAnsi="Calibri" w:cs="Calibri"/>
                <w:sz w:val="18"/>
              </w:rPr>
              <w:t>Dane są przechowywane przez okres istnienia prawnie uzasadnionego interesu realizowanego przez Administratora, nie dłużej jednak niż przez okres przedawnienia roszczeń jakie mogą być podnoszone wobec Administratora (podstawowy termin przedawnienia dla roszczeń wobec Administratora wynosi sześć lat).</w:t>
            </w:r>
          </w:p>
        </w:tc>
      </w:tr>
      <w:tr w:rsidR="00C57DE1" w:rsidRPr="000949DA" w14:paraId="4F525CD5" w14:textId="77777777" w:rsidTr="001F65A2">
        <w:tc>
          <w:tcPr>
            <w:tcW w:w="2977" w:type="dxa"/>
          </w:tcPr>
          <w:p w14:paraId="05704D60" w14:textId="77777777" w:rsidR="00C57DE1" w:rsidRPr="000949DA" w:rsidRDefault="00C57DE1" w:rsidP="001F65A2">
            <w:pPr>
              <w:spacing w:beforeLines="40" w:before="96" w:afterLines="40" w:after="96" w:line="240" w:lineRule="auto"/>
              <w:rPr>
                <w:rFonts w:ascii="Calibri" w:hAnsi="Calibri" w:cs="Calibri"/>
                <w:sz w:val="18"/>
              </w:rPr>
            </w:pPr>
            <w:r w:rsidRPr="000949DA">
              <w:rPr>
                <w:rFonts w:ascii="Calibri" w:hAnsi="Calibri" w:cs="Calibri"/>
                <w:sz w:val="18"/>
              </w:rPr>
              <w:t>Korzystanie ze strony Sklepu Internetowego i zapewnienie jej prawidłowego działania</w:t>
            </w:r>
          </w:p>
        </w:tc>
        <w:tc>
          <w:tcPr>
            <w:tcW w:w="3260" w:type="dxa"/>
          </w:tcPr>
          <w:p w14:paraId="40550DC7" w14:textId="77777777" w:rsidR="00C57DE1" w:rsidRPr="000949DA" w:rsidRDefault="00C57DE1" w:rsidP="001F65A2">
            <w:pPr>
              <w:spacing w:beforeLines="40" w:before="96" w:afterLines="40" w:after="96" w:line="240" w:lineRule="auto"/>
              <w:rPr>
                <w:rFonts w:ascii="Calibri" w:hAnsi="Calibri" w:cs="Calibri"/>
                <w:sz w:val="18"/>
              </w:rPr>
            </w:pPr>
            <w:r w:rsidRPr="000949DA">
              <w:rPr>
                <w:rFonts w:ascii="Calibri" w:hAnsi="Calibri" w:cs="Calibri"/>
                <w:sz w:val="18"/>
              </w:rPr>
              <w:t>Artykuł 6 ust. 1 lit. f) Rozporządzenia RODO (prawnie uzasadniony interes administratora) – przetwarzanie jest niezbędne do celów wynikających z prawnie uzasadnionych interesów Administratora – polegających na prowadzeniu i utrzymaniu strony Sklepu Internetowego</w:t>
            </w:r>
          </w:p>
        </w:tc>
        <w:tc>
          <w:tcPr>
            <w:tcW w:w="3292" w:type="dxa"/>
          </w:tcPr>
          <w:p w14:paraId="19FE6416" w14:textId="77777777" w:rsidR="00C57DE1" w:rsidRPr="000949DA" w:rsidRDefault="00C57DE1" w:rsidP="001F65A2">
            <w:pPr>
              <w:spacing w:beforeLines="40" w:before="96" w:afterLines="40" w:after="96" w:line="240" w:lineRule="auto"/>
              <w:rPr>
                <w:rFonts w:ascii="Calibri" w:hAnsi="Calibri" w:cs="Calibri"/>
                <w:sz w:val="18"/>
              </w:rPr>
            </w:pPr>
            <w:r w:rsidRPr="000949DA">
              <w:rPr>
                <w:rFonts w:ascii="Calibri" w:hAnsi="Calibri" w:cs="Calibri"/>
                <w:sz w:val="18"/>
              </w:rPr>
              <w:t>Dane są przechowywane przez okres istnienia prawnie uzasadnionego interesu realizowanego przez Administratora, nie dłużej jednak niż przez okres przedawnienia roszczeń Administratora w stosunku do osoby, której dane dotyczą, z tytułu prowadzonej  przez Administratora działalności gospodarczej. Okres przedawnienia określają przepisy prawa, w szczególności kodeksu cywilnego (podstawowy termin przedawnienia dla roszczeń związanych z prowadzeniem działalności gospodarczej wynosi trzy lata, a dla umowy sprzedaży dwa lata).</w:t>
            </w:r>
          </w:p>
        </w:tc>
      </w:tr>
      <w:tr w:rsidR="00C57DE1" w:rsidRPr="000949DA" w14:paraId="29A8E4CB" w14:textId="77777777" w:rsidTr="001F65A2">
        <w:tc>
          <w:tcPr>
            <w:tcW w:w="2977" w:type="dxa"/>
          </w:tcPr>
          <w:p w14:paraId="25C0441A" w14:textId="77777777" w:rsidR="00C57DE1" w:rsidRPr="000949DA" w:rsidRDefault="00C57DE1" w:rsidP="001F65A2">
            <w:pPr>
              <w:spacing w:beforeLines="40" w:before="96" w:afterLines="40" w:after="96" w:line="240" w:lineRule="auto"/>
              <w:rPr>
                <w:rFonts w:ascii="Calibri" w:hAnsi="Calibri" w:cs="Calibri"/>
                <w:sz w:val="18"/>
              </w:rPr>
            </w:pPr>
            <w:r w:rsidRPr="000949DA">
              <w:rPr>
                <w:rFonts w:ascii="Calibri" w:hAnsi="Calibri" w:cs="Calibri"/>
                <w:sz w:val="18"/>
              </w:rPr>
              <w:t>Prowadzenie statystyk i analiza ruchu w Sklepie Internetowym</w:t>
            </w:r>
          </w:p>
        </w:tc>
        <w:tc>
          <w:tcPr>
            <w:tcW w:w="3260" w:type="dxa"/>
          </w:tcPr>
          <w:p w14:paraId="5C01626D" w14:textId="77777777" w:rsidR="00C57DE1" w:rsidRPr="000949DA" w:rsidRDefault="00C57DE1" w:rsidP="001F65A2">
            <w:pPr>
              <w:spacing w:beforeLines="40" w:before="96" w:afterLines="40" w:after="96" w:line="240" w:lineRule="auto"/>
              <w:rPr>
                <w:rFonts w:ascii="Calibri" w:hAnsi="Calibri" w:cs="Calibri"/>
                <w:sz w:val="18"/>
              </w:rPr>
            </w:pPr>
            <w:r w:rsidRPr="000949DA">
              <w:rPr>
                <w:rFonts w:ascii="Calibri" w:hAnsi="Calibri" w:cs="Calibri"/>
                <w:sz w:val="18"/>
              </w:rPr>
              <w:t>Artykuł 6 ust. 1 lit. f) Rozporządzenia RODO (prawnie uzasadniony interes administratora) – przetwarzanie jest niezbędne do celów wynikających z prawnie uzasadnionych interesów Administratora – polegających na prowadzeniu statystyk i analizie ruchu w Sklepie Internetowym celem poprawy funkcjonowania Sklepu Internetowego i zwiększenia sprzedaży Produktów</w:t>
            </w:r>
          </w:p>
        </w:tc>
        <w:tc>
          <w:tcPr>
            <w:tcW w:w="3292" w:type="dxa"/>
          </w:tcPr>
          <w:p w14:paraId="3C29C64A" w14:textId="77777777" w:rsidR="00C57DE1" w:rsidRPr="000949DA" w:rsidRDefault="00C57DE1" w:rsidP="001F65A2">
            <w:pPr>
              <w:spacing w:beforeLines="40" w:before="96" w:afterLines="40" w:after="96" w:line="240" w:lineRule="auto"/>
              <w:rPr>
                <w:rFonts w:ascii="Calibri" w:hAnsi="Calibri" w:cs="Calibri"/>
                <w:sz w:val="18"/>
              </w:rPr>
            </w:pPr>
            <w:r w:rsidRPr="000949DA">
              <w:rPr>
                <w:rFonts w:ascii="Calibri" w:hAnsi="Calibri" w:cs="Calibri"/>
                <w:sz w:val="18"/>
              </w:rPr>
              <w:t>Dane są przechowywane przez okres istnienia prawnie uzasadnionego interesu realizowanego przez Administratora, nie dłużej jednak niż przez okres przedawnienia roszczeń Administratora w stosunku do osoby, której dane dotyczą, z tytułu prowadzonej  przez Administratora działalności gospodarczej. Okres przedawnienia określają przepisy prawa, w szczególności kodeksu cywilnego (podstawowy termin przedawnienia dla roszczeń związanych z prowadzeniem działalności gospodarczej wynosi trzy lata, a dla umowy sprzedaży dwa lata).</w:t>
            </w:r>
          </w:p>
        </w:tc>
      </w:tr>
    </w:tbl>
    <w:p w14:paraId="4F5E0667" w14:textId="77777777" w:rsidR="00535704" w:rsidRPr="000949DA" w:rsidRDefault="00535704" w:rsidP="00535704">
      <w:pPr>
        <w:pStyle w:val="Nagwek1"/>
        <w:ind w:left="360" w:hanging="360"/>
        <w:rPr>
          <w:rFonts w:ascii="Calibri" w:hAnsi="Calibri" w:cs="Calibri"/>
        </w:rPr>
      </w:pPr>
      <w:r w:rsidRPr="000949DA">
        <w:rPr>
          <w:rFonts w:ascii="Calibri" w:hAnsi="Calibri" w:cs="Calibri"/>
        </w:rPr>
        <w:lastRenderedPageBreak/>
        <w:t>ODBIORCY DANYCH W SKLEPIE INTERNETOWYM</w:t>
      </w:r>
    </w:p>
    <w:p w14:paraId="65288245" w14:textId="77777777" w:rsidR="00535704" w:rsidRPr="000949DA" w:rsidRDefault="00535704" w:rsidP="00535704">
      <w:pPr>
        <w:pStyle w:val="Nagwek2"/>
        <w:tabs>
          <w:tab w:val="clear" w:pos="567"/>
        </w:tabs>
        <w:ind w:left="709" w:hanging="709"/>
        <w:rPr>
          <w:rFonts w:ascii="Calibri" w:hAnsi="Calibri" w:cs="Calibri"/>
        </w:rPr>
      </w:pPr>
      <w:r w:rsidRPr="000949DA">
        <w:rPr>
          <w:rFonts w:ascii="Calibri" w:hAnsi="Calibri" w:cs="Calibri"/>
        </w:rPr>
        <w:t xml:space="preserve">Dla prawidłowego funkcjonowania Sklepu Internetowego, w tym dla realizacji zawieranych Umów Sprzedaży konieczne jest korzystanie przez Administratora z usług podmiotów zewnętrznych (takich jak np. dostawca oprogramowania, kurier, czy podmiot obsługujący płatności). Administrator korzysta wyłącznie z usług takich podmiotów przetwarzających, którzy zapewniają wystarczające gwarancje wdrożenia odpowiednich środków technicznych i organizacyjnych, tak by przetwarzanie spełniało wymogi Rozporządzenia RODO i chroniło prawa osób, których dane dotyczą. </w:t>
      </w:r>
    </w:p>
    <w:p w14:paraId="5E1A7DA3" w14:textId="77777777" w:rsidR="00535704" w:rsidRPr="000949DA" w:rsidRDefault="00535704" w:rsidP="00535704">
      <w:pPr>
        <w:pStyle w:val="Nagwek2"/>
        <w:tabs>
          <w:tab w:val="clear" w:pos="567"/>
        </w:tabs>
        <w:ind w:left="709" w:hanging="709"/>
        <w:rPr>
          <w:rFonts w:ascii="Calibri" w:hAnsi="Calibri" w:cs="Calibri"/>
        </w:rPr>
      </w:pPr>
      <w:commentRangeStart w:id="2"/>
      <w:r w:rsidRPr="00E729E3">
        <w:rPr>
          <w:rFonts w:ascii="Calibri" w:hAnsi="Calibri" w:cs="Calibri"/>
        </w:rPr>
        <w:t>Przekazanie</w:t>
      </w:r>
      <w:r w:rsidRPr="000949DA">
        <w:rPr>
          <w:rFonts w:ascii="Calibri" w:hAnsi="Calibri" w:cs="Calibri"/>
        </w:rPr>
        <w:t xml:space="preserve"> </w:t>
      </w:r>
      <w:commentRangeEnd w:id="2"/>
      <w:r w:rsidR="0042771B" w:rsidRPr="000949DA">
        <w:rPr>
          <w:rStyle w:val="Odwoaniedokomentarza"/>
          <w:rFonts w:ascii="Calibri" w:hAnsi="Calibri" w:cs="Calibri"/>
          <w:sz w:val="18"/>
          <w:szCs w:val="18"/>
        </w:rPr>
        <w:commentReference w:id="2"/>
      </w:r>
      <w:r w:rsidRPr="000949DA">
        <w:rPr>
          <w:rFonts w:ascii="Calibri" w:hAnsi="Calibri" w:cs="Calibri"/>
        </w:rPr>
        <w:t xml:space="preserve">danych przez Administratora nie następuje w każdym wypadku i nie do wszystkich wskazanych w polityce prywatności odbiorców lub kategorii odbiorców – Administrator przekazuje dane wyłącznie wtedy, gdy jest to niezbędne do realizacji danego celu przetwarzania danych osobowych i tylko w zakresie niezbędnym do jego zrealizowania. Przykładowo, jeżeli Klient korzysta z odbioru osobistego, to jego dane nie będą przekazywane przewoźnikowi współpracującemu z Administratorem. </w:t>
      </w:r>
    </w:p>
    <w:p w14:paraId="3952B79F" w14:textId="77777777" w:rsidR="00535704" w:rsidRPr="000949DA" w:rsidRDefault="00535704" w:rsidP="00535704">
      <w:pPr>
        <w:pStyle w:val="Nagwek2"/>
        <w:tabs>
          <w:tab w:val="clear" w:pos="567"/>
        </w:tabs>
        <w:ind w:left="709" w:hanging="709"/>
        <w:rPr>
          <w:rFonts w:ascii="Calibri" w:hAnsi="Calibri" w:cs="Calibri"/>
        </w:rPr>
      </w:pPr>
      <w:r w:rsidRPr="000949DA">
        <w:rPr>
          <w:rFonts w:ascii="Calibri" w:hAnsi="Calibri" w:cs="Calibri"/>
        </w:rPr>
        <w:t xml:space="preserve">Dane osobowe Usługobiorców i Klientów Sklepu Internetowego mogą być przekazywane następującym odbiorcom lub kategoriom odbiorców: </w:t>
      </w:r>
    </w:p>
    <w:p w14:paraId="355B2DB2" w14:textId="77777777" w:rsidR="00F34232" w:rsidRPr="000949DA" w:rsidRDefault="00F34232" w:rsidP="00F34232">
      <w:pPr>
        <w:pStyle w:val="111pkt"/>
        <w:rPr>
          <w:rFonts w:ascii="Calibri" w:hAnsi="Calibri" w:cs="Calibri"/>
        </w:rPr>
      </w:pPr>
      <w:r w:rsidRPr="000949DA">
        <w:rPr>
          <w:rFonts w:ascii="Calibri" w:hAnsi="Calibri" w:cs="Calibri"/>
          <w:b/>
        </w:rPr>
        <w:t>przewoźnicy / spedytorzy / brokerzy kurierscy /</w:t>
      </w:r>
      <w:r w:rsidRPr="000949DA">
        <w:rPr>
          <w:rFonts w:ascii="Calibri" w:hAnsi="Calibri" w:cs="Calibri"/>
        </w:rPr>
        <w:t xml:space="preserve"> </w:t>
      </w:r>
      <w:r w:rsidRPr="000949DA">
        <w:rPr>
          <w:rFonts w:ascii="Calibri" w:hAnsi="Calibri" w:cs="Calibri"/>
          <w:b/>
        </w:rPr>
        <w:t>podmioty obsługujące magazyn i/lub proces wysyłki</w:t>
      </w:r>
      <w:r w:rsidRPr="000949DA">
        <w:rPr>
          <w:rFonts w:ascii="Calibri" w:hAnsi="Calibri" w:cs="Calibri"/>
        </w:rPr>
        <w:t xml:space="preserve"> - w przypadku Klienta, który korzysta w Sklepie Internetowym ze sposobu dostawy Produktu przesyłką pocztową lub przesyłką kurierską, Administrator udostępnia zebrane dane osobowe Klienta wybranemu przewoźnikowi, spedytorowi lub pośrednikowi realizującemu przesyłki na zlecenie Administratora, a jeżeli wysyłka następuje z magazynu zewnętrznego – podmiotowi obsługującemu magazyn i/lub proces wysyłki – w zakresie niezbędnym do zrealizowania dostawy Produktu Klientowi.. </w:t>
      </w:r>
    </w:p>
    <w:p w14:paraId="05F4E4D4" w14:textId="77777777" w:rsidR="00535704" w:rsidRPr="000949DA" w:rsidRDefault="00535704" w:rsidP="00535704">
      <w:pPr>
        <w:pStyle w:val="111pkt"/>
        <w:rPr>
          <w:rFonts w:ascii="Calibri" w:hAnsi="Calibri" w:cs="Calibri"/>
        </w:rPr>
      </w:pPr>
      <w:r w:rsidRPr="000949DA">
        <w:rPr>
          <w:rFonts w:ascii="Calibri" w:hAnsi="Calibri" w:cs="Calibri"/>
          <w:b/>
        </w:rPr>
        <w:t>podmioty obsługujące płatności elektroniczne lub kartą płatniczą</w:t>
      </w:r>
      <w:r w:rsidRPr="000949DA">
        <w:rPr>
          <w:rFonts w:ascii="Calibri" w:hAnsi="Calibri" w:cs="Calibri"/>
        </w:rPr>
        <w:t xml:space="preserve"> - w przypadku Klienta, który korzysta w Sklepie Internetowym ze sposobu płatności elektronicznych lub kartą płatniczą Administrator udostępnia zebrane dane osobowe Klienta wybranemu podmiotowi obsługującemu powyższe płatności w Sklepie Internetowym na zlecenie Administratora w zakresie niezbędnym do obsługi płatności realizowanej przez Klienta. </w:t>
      </w:r>
    </w:p>
    <w:p w14:paraId="1EFB405B" w14:textId="77777777" w:rsidR="00535704" w:rsidRPr="000949DA" w:rsidRDefault="00535704" w:rsidP="00535704">
      <w:pPr>
        <w:pStyle w:val="111pkt"/>
        <w:rPr>
          <w:rFonts w:ascii="Calibri" w:hAnsi="Calibri" w:cs="Calibri"/>
        </w:rPr>
      </w:pPr>
      <w:r w:rsidRPr="000949DA">
        <w:rPr>
          <w:rFonts w:ascii="Calibri" w:hAnsi="Calibri" w:cs="Calibri"/>
          <w:b/>
        </w:rPr>
        <w:t>podmioty kredytujące / leasingodawcy</w:t>
      </w:r>
      <w:r w:rsidRPr="000949DA">
        <w:rPr>
          <w:rFonts w:ascii="Calibri" w:hAnsi="Calibri" w:cs="Calibri"/>
        </w:rPr>
        <w:t xml:space="preserve"> -  w przypadku Klienta, który korzysta w Sklepie Internetowym ze sposobu płatności w systemie ratalnym lub płatności leasingowej Administrator udostępnia zebrane dane osobowe Klienta wybranemu kredytodawcy lub leasingodawcy obsługującemu powyższe płatności w Sklepie Internetowym na zlecenie Administratora w zakresie niezbędnym do obsługi płatności realizowanej przez Klienta.</w:t>
      </w:r>
    </w:p>
    <w:p w14:paraId="27E0A466" w14:textId="77777777" w:rsidR="00535704" w:rsidRPr="000949DA" w:rsidRDefault="00535704" w:rsidP="00535704">
      <w:pPr>
        <w:pStyle w:val="111pkt"/>
        <w:rPr>
          <w:rFonts w:ascii="Calibri" w:hAnsi="Calibri" w:cs="Calibri"/>
        </w:rPr>
      </w:pPr>
      <w:r w:rsidRPr="000949DA">
        <w:rPr>
          <w:rFonts w:ascii="Calibri" w:hAnsi="Calibri" w:cs="Calibri"/>
          <w:b/>
        </w:rPr>
        <w:t>dostawcy systemu ankiet opiniujących</w:t>
      </w:r>
      <w:r w:rsidRPr="000949DA">
        <w:rPr>
          <w:rFonts w:ascii="Calibri" w:hAnsi="Calibri" w:cs="Calibri"/>
        </w:rPr>
        <w:t xml:space="preserve"> - w przypadku Klienta, który zgodził się na wyrażenie opinii o zawartej Umowie Sprzedaży, Administrator udostępnia zebrane dane osobowe Klienta wybranemu podmiotowi dostarczającemu system ankiet opiniujących zawarte Umowy Sprzedaży w Sklepie Internetowym na zlecenie Administratora w zakresie niezbędnym do wyrażenia przez Klienta opinii za pomocą systemu ankiet opiniujących. </w:t>
      </w:r>
    </w:p>
    <w:p w14:paraId="700F9F83" w14:textId="77777777" w:rsidR="00535704" w:rsidRPr="000949DA" w:rsidRDefault="00535704" w:rsidP="00535704">
      <w:pPr>
        <w:pStyle w:val="111pkt"/>
        <w:rPr>
          <w:rFonts w:ascii="Calibri" w:hAnsi="Calibri" w:cs="Calibri"/>
        </w:rPr>
      </w:pPr>
      <w:r w:rsidRPr="000949DA">
        <w:rPr>
          <w:rFonts w:ascii="Calibri" w:hAnsi="Calibri" w:cs="Calibri"/>
          <w:b/>
        </w:rPr>
        <w:t>dostawcy usług zaopatrujący Administratora w rozwiązania techniczne, informatyczne oraz organizacyjne, umożliwiające Administratorowi prowadzenie działalności gospodarczej, w tym Sklepu Internetowego i świadczonych za jego pośrednictwem Usług Elektronicznych</w:t>
      </w:r>
      <w:r w:rsidRPr="000949DA">
        <w:rPr>
          <w:rFonts w:ascii="Calibri" w:hAnsi="Calibri" w:cs="Calibri"/>
        </w:rPr>
        <w:t xml:space="preserve"> (w szczególności dostawcy oprogramowania komputerowego do prowadzenia Sklepu Internetowego, dostawcy poczty elektronicznej i hostingu oraz dostawcy oprogramowania do zarządzania firmą i udzielania pomocy technicznej Administratorowi) - Administrator udostępnia zebrane dane osobowe Klienta wybranemu dostawcy działającemu na jego zlecenie jedynie w przypadku oraz w zakresie niezbędnym do zrealizowania danego celu przetwarzania danych zgodnego z niniejszą polityką prywatności.</w:t>
      </w:r>
    </w:p>
    <w:p w14:paraId="22676937" w14:textId="77777777" w:rsidR="008F5644" w:rsidRPr="000949DA" w:rsidRDefault="008F5644" w:rsidP="008F5644">
      <w:pPr>
        <w:pStyle w:val="111pkt"/>
        <w:rPr>
          <w:rFonts w:ascii="Calibri" w:hAnsi="Calibri" w:cs="Calibri"/>
        </w:rPr>
      </w:pPr>
      <w:r w:rsidRPr="000949DA">
        <w:rPr>
          <w:rFonts w:ascii="Calibri" w:hAnsi="Calibri" w:cs="Calibri"/>
          <w:b/>
        </w:rPr>
        <w:t xml:space="preserve">dostawcy usług księgowych, prawnych i doradczych zapewniający Administratorowi wsparcie księgowe, prawne lub doradcze </w:t>
      </w:r>
      <w:r w:rsidRPr="000949DA">
        <w:rPr>
          <w:rFonts w:ascii="Calibri" w:hAnsi="Calibri" w:cs="Calibri"/>
        </w:rPr>
        <w:t>(w szczególności biuro księgowe, kancelaria prawna lub firma windykacyjna) – Administrator udostępnia zebrane dane osobowe Klienta wybranemu dostawcy działającemu na jego zlecenie jedynie w przypadku oraz w zakresie niezbędnym do zrealizowania danego celu przetwarzania danych zgodnego z niniejszą polityką prywatności.</w:t>
      </w:r>
    </w:p>
    <w:p w14:paraId="743C29EF" w14:textId="77777777" w:rsidR="008F5644" w:rsidRPr="000949DA" w:rsidRDefault="008F5644" w:rsidP="008F5644">
      <w:pPr>
        <w:pStyle w:val="111pkt"/>
        <w:rPr>
          <w:rFonts w:ascii="Calibri" w:hAnsi="Calibri" w:cs="Calibri"/>
        </w:rPr>
      </w:pPr>
      <w:commentRangeStart w:id="3"/>
      <w:r w:rsidRPr="000949DA">
        <w:rPr>
          <w:rFonts w:ascii="Calibri" w:hAnsi="Calibri" w:cs="Calibri"/>
          <w:b/>
          <w:bCs/>
        </w:rPr>
        <w:t xml:space="preserve">dostawcy </w:t>
      </w:r>
      <w:commentRangeEnd w:id="3"/>
      <w:r w:rsidR="009D033A" w:rsidRPr="000949DA">
        <w:rPr>
          <w:rStyle w:val="Odwoaniedokomentarza"/>
          <w:rFonts w:ascii="Calibri" w:hAnsi="Calibri" w:cs="Calibri"/>
          <w:b/>
          <w:bCs/>
          <w:sz w:val="18"/>
          <w:szCs w:val="18"/>
        </w:rPr>
        <w:commentReference w:id="3"/>
      </w:r>
      <w:r w:rsidRPr="000949DA">
        <w:rPr>
          <w:rFonts w:ascii="Calibri" w:hAnsi="Calibri" w:cs="Calibri"/>
          <w:b/>
          <w:bCs/>
        </w:rPr>
        <w:t>umieszczonych na stronie Sklepu Internetowego wtyczek społecznościowych, skryptów oraz innych podobnych narzędzi umożliwiających przeglądarce osoby odwiedzającej stronę Sklepu Internetowego pobieranie treści od dostawców wspomnianych wtyczek</w:t>
      </w:r>
      <w:r w:rsidRPr="000949DA">
        <w:rPr>
          <w:rFonts w:ascii="Calibri" w:hAnsi="Calibri" w:cs="Calibri"/>
        </w:rPr>
        <w:t xml:space="preserve"> (np. logowanie za pomocą danych logowania do serwisu społecznościowego) i przekazywanie w tym celu tym dostawcom danych osobowych osoby odwiedzającej, w tym również: </w:t>
      </w:r>
    </w:p>
    <w:p w14:paraId="4321B68D" w14:textId="1EBBBDCE" w:rsidR="008F5644" w:rsidRPr="00E678B0" w:rsidRDefault="003026E9" w:rsidP="008F5644">
      <w:pPr>
        <w:pStyle w:val="1111pkt"/>
        <w:ind w:left="709" w:hanging="850"/>
        <w:rPr>
          <w:rFonts w:ascii="Calibri" w:hAnsi="Calibri" w:cs="Calibri"/>
          <w:color w:val="auto"/>
        </w:rPr>
      </w:pPr>
      <w:r w:rsidRPr="00E678B0">
        <w:rPr>
          <w:rFonts w:ascii="Calibri" w:hAnsi="Calibri" w:cs="Calibri"/>
          <w:b/>
          <w:bCs/>
          <w:color w:val="auto"/>
        </w:rPr>
        <w:t xml:space="preserve">Meta Platforms Ireland Ltd. </w:t>
      </w:r>
      <w:r w:rsidRPr="00E678B0">
        <w:rPr>
          <w:rFonts w:ascii="Calibri" w:hAnsi="Calibri" w:cs="Calibri"/>
          <w:color w:val="auto"/>
        </w:rPr>
        <w:t>– Administrator korzysta na stronie Sklepu Internetowego z wtyczek społecznościowych serwisu Facebook</w:t>
      </w:r>
      <w:r w:rsidR="00145732" w:rsidRPr="00E678B0">
        <w:rPr>
          <w:rFonts w:ascii="Calibri" w:hAnsi="Calibri" w:cs="Calibri"/>
          <w:color w:val="auto"/>
        </w:rPr>
        <w:t xml:space="preserve"> oraz </w:t>
      </w:r>
      <w:r w:rsidR="004B1CA9" w:rsidRPr="00E678B0">
        <w:rPr>
          <w:rFonts w:ascii="Calibri" w:hAnsi="Calibri" w:cs="Calibri"/>
          <w:color w:val="auto"/>
        </w:rPr>
        <w:t>Instagram</w:t>
      </w:r>
      <w:r w:rsidRPr="00E678B0">
        <w:rPr>
          <w:rFonts w:ascii="Calibri" w:hAnsi="Calibri" w:cs="Calibri"/>
          <w:color w:val="auto"/>
        </w:rPr>
        <w:t xml:space="preserve"> (np. przycisk Lubię to!, Udostępnij lub logowanie za pomocą danych logowania do serwisu Facebook</w:t>
      </w:r>
      <w:r w:rsidR="004B1CA9" w:rsidRPr="00E678B0">
        <w:rPr>
          <w:rFonts w:ascii="Calibri" w:hAnsi="Calibri" w:cs="Calibri"/>
          <w:color w:val="auto"/>
        </w:rPr>
        <w:t xml:space="preserve"> i Instagran</w:t>
      </w:r>
      <w:r w:rsidRPr="00E678B0">
        <w:rPr>
          <w:rFonts w:ascii="Calibri" w:hAnsi="Calibri" w:cs="Calibri"/>
          <w:color w:val="auto"/>
        </w:rPr>
        <w:t>) i w związku z tym gromadzi i udostępnia dane osobowe Usługobiorcy korzystającego ze strony Sklepu Internetowego do Meta Platforms Ireland Ltd. (4 Grand Canal Square, Grand Canal Harbour, Dublin 2 Ireland) w zakresie i zgodnie z zasadami prywatności dostępnymi tutaj: https://www.facebook.com/about/privacy/ (dane te obejmują informacje o działaniach na stronie Sklepu Internetowego – w tym informacje o urządzeniu, odwiedzanych witrynach, zakupach, wyświetlanych reklamach oraz sposobie korzystania z usług – niezależnie od tego, czy Usługobiorca ma konto na Facebooku i czy jest zalogowany do Facebooka)</w:t>
      </w:r>
      <w:r w:rsidR="008F5644" w:rsidRPr="00E678B0">
        <w:rPr>
          <w:rFonts w:ascii="Calibri" w:hAnsi="Calibri" w:cs="Calibri"/>
          <w:color w:val="auto"/>
        </w:rPr>
        <w:t>.</w:t>
      </w:r>
    </w:p>
    <w:p w14:paraId="4B0FCDF9" w14:textId="412FE637" w:rsidR="00C16351" w:rsidRPr="00E678B0" w:rsidRDefault="00B27228" w:rsidP="00C16351">
      <w:pPr>
        <w:pStyle w:val="1111pkt"/>
        <w:ind w:left="709" w:hanging="850"/>
        <w:rPr>
          <w:rFonts w:ascii="Calibri" w:hAnsi="Calibri" w:cs="Calibri"/>
          <w:color w:val="auto"/>
        </w:rPr>
      </w:pPr>
      <w:r w:rsidRPr="00E678B0">
        <w:rPr>
          <w:rFonts w:ascii="Calibri" w:hAnsi="Calibri" w:cs="Calibri"/>
          <w:b/>
          <w:bCs/>
          <w:color w:val="auto"/>
        </w:rPr>
        <w:t>TikTok Ireland</w:t>
      </w:r>
      <w:r w:rsidR="00C16351" w:rsidRPr="00E678B0">
        <w:rPr>
          <w:rFonts w:ascii="Calibri" w:hAnsi="Calibri" w:cs="Calibri"/>
          <w:color w:val="auto"/>
        </w:rPr>
        <w:t xml:space="preserve">– Administrator korzysta na stronie Sklepu Internetowego z wtyczek społecznościowych serwisu </w:t>
      </w:r>
      <w:r w:rsidRPr="00E678B0">
        <w:rPr>
          <w:rFonts w:ascii="Calibri" w:hAnsi="Calibri" w:cs="Calibri"/>
          <w:color w:val="auto"/>
        </w:rPr>
        <w:t>Tik Tok</w:t>
      </w:r>
      <w:r w:rsidR="00C16351" w:rsidRPr="00E678B0">
        <w:rPr>
          <w:rFonts w:ascii="Calibri" w:hAnsi="Calibri" w:cs="Calibri"/>
          <w:color w:val="auto"/>
        </w:rPr>
        <w:t xml:space="preserve"> (np. przycisk Lubię to!, Udostępnij lub logowanie za pomocą danych logowania do serwisu Facebook) i w związku z tym gromadzi i udostępnia dane osobowe Usługobiorcy korzystającego ze strony Sklepu Internetowego do </w:t>
      </w:r>
      <w:r w:rsidR="002F5BBD" w:rsidRPr="00E678B0">
        <w:rPr>
          <w:rFonts w:ascii="Calibri" w:hAnsi="Calibri" w:cs="Calibri"/>
          <w:color w:val="auto"/>
        </w:rPr>
        <w:t>TikTok Ireland</w:t>
      </w:r>
      <w:r w:rsidR="00D36C25" w:rsidRPr="00E678B0">
        <w:rPr>
          <w:rFonts w:ascii="Calibri" w:hAnsi="Calibri" w:cs="Calibri"/>
          <w:color w:val="auto"/>
        </w:rPr>
        <w:t xml:space="preserve"> (</w:t>
      </w:r>
      <w:r w:rsidR="00AE6941" w:rsidRPr="00E678B0">
        <w:rPr>
          <w:rFonts w:ascii="Calibri" w:hAnsi="Calibri" w:cs="Calibri"/>
          <w:color w:val="auto"/>
        </w:rPr>
        <w:t xml:space="preserve">TikTok Technology Limited, 10 </w:t>
      </w:r>
      <w:r w:rsidR="00AE6941" w:rsidRPr="00E678B0">
        <w:rPr>
          <w:rFonts w:ascii="Calibri" w:hAnsi="Calibri" w:cs="Calibri"/>
          <w:color w:val="auto"/>
        </w:rPr>
        <w:lastRenderedPageBreak/>
        <w:t>Earlsfort Terrace, Dublin, D02 T380, Irlandia.</w:t>
      </w:r>
      <w:r w:rsidR="00D36C25" w:rsidRPr="00E678B0">
        <w:rPr>
          <w:rFonts w:ascii="Calibri" w:hAnsi="Calibri" w:cs="Calibri"/>
          <w:color w:val="auto"/>
        </w:rPr>
        <w:t>)</w:t>
      </w:r>
      <w:r w:rsidR="00C16351" w:rsidRPr="00E678B0">
        <w:rPr>
          <w:rFonts w:ascii="Calibri" w:hAnsi="Calibri" w:cs="Calibri"/>
          <w:color w:val="auto"/>
        </w:rPr>
        <w:t xml:space="preserve"> w zakresie i zgodnie z zasadami prywatności dostępnymi tutaj: </w:t>
      </w:r>
      <w:r w:rsidR="0085319D" w:rsidRPr="00E678B0">
        <w:rPr>
          <w:rFonts w:ascii="Calibri" w:hAnsi="Calibri" w:cs="Calibri"/>
          <w:color w:val="auto"/>
        </w:rPr>
        <w:t xml:space="preserve">https://www.tiktok.com/legal/page/eea/privacy-policy/pl </w:t>
      </w:r>
      <w:r w:rsidR="00C16351" w:rsidRPr="00E678B0">
        <w:rPr>
          <w:rFonts w:ascii="Calibri" w:hAnsi="Calibri" w:cs="Calibri"/>
          <w:color w:val="auto"/>
        </w:rPr>
        <w:t>(dane te obejmują informacje o działaniach na stronie Sklepu Internetowego – w tym informacje o urządzeniu, odwiedzanych witrynach, zakupach, wyświetlanych reklamach oraz sposobie korzystania z usług – niezależnie od tego, czy Usługobiorca ma konto na Facebooku i czy jest zalogowany do Facebooka).</w:t>
      </w:r>
    </w:p>
    <w:p w14:paraId="7F651B75" w14:textId="77777777" w:rsidR="00535704" w:rsidRPr="000949DA" w:rsidRDefault="00535704" w:rsidP="00535704">
      <w:pPr>
        <w:pStyle w:val="Nagwek1"/>
        <w:ind w:left="360" w:hanging="360"/>
        <w:rPr>
          <w:rFonts w:ascii="Calibri" w:hAnsi="Calibri" w:cs="Calibri"/>
        </w:rPr>
      </w:pPr>
      <w:r w:rsidRPr="000949DA">
        <w:rPr>
          <w:rFonts w:ascii="Calibri" w:hAnsi="Calibri" w:cs="Calibri"/>
        </w:rPr>
        <w:t>PROFILOWANIE W SKLEPIE INTERNETOWYM</w:t>
      </w:r>
    </w:p>
    <w:p w14:paraId="64DB4858" w14:textId="77777777" w:rsidR="00535704" w:rsidRPr="000949DA" w:rsidRDefault="00535704" w:rsidP="00535704">
      <w:pPr>
        <w:pStyle w:val="Nagwek2"/>
        <w:tabs>
          <w:tab w:val="clear" w:pos="567"/>
        </w:tabs>
        <w:ind w:left="709" w:hanging="709"/>
        <w:rPr>
          <w:rFonts w:ascii="Calibri" w:hAnsi="Calibri" w:cs="Calibri"/>
        </w:rPr>
      </w:pPr>
      <w:r w:rsidRPr="000949DA">
        <w:rPr>
          <w:rFonts w:ascii="Calibri" w:hAnsi="Calibri" w:cs="Calibri"/>
        </w:rPr>
        <w:t xml:space="preserve">Rozporządzenie RODO nakłada na Administratora obowiązek informowania o zautomatyzowanym podejmowaniu decyzji, w tym o profilowaniu, o którym mowa w art. 22 ust. 1 i 4 Rozporządzenia RODO, oraz – przynajmniej w tych przypadkach – istotne informacje o zasadach ich podejmowania, a także o znaczeniu i przewidywanych konsekwencjach takiego przetwarzania dla osoby, której dane dotyczą. Mając to na uwadze Administrator podaje w tym punkcie polityki prywatności informacje dotyczące możliwego profilowania. </w:t>
      </w:r>
    </w:p>
    <w:p w14:paraId="4B734716" w14:textId="77777777" w:rsidR="00535704" w:rsidRPr="000949DA" w:rsidRDefault="00535704" w:rsidP="00535704">
      <w:pPr>
        <w:pStyle w:val="Nagwek2"/>
        <w:tabs>
          <w:tab w:val="clear" w:pos="567"/>
        </w:tabs>
        <w:ind w:left="709" w:hanging="709"/>
        <w:rPr>
          <w:rFonts w:ascii="Calibri" w:hAnsi="Calibri" w:cs="Calibri"/>
        </w:rPr>
      </w:pPr>
      <w:r w:rsidRPr="000949DA">
        <w:rPr>
          <w:rFonts w:ascii="Calibri" w:hAnsi="Calibri" w:cs="Calibri"/>
        </w:rPr>
        <w:t>Administrator może korzystać w Sklepie Internetowym z profilowania do celów marketingu bezpośredniego, ale decyzje podejmowane na jego podstawie przez Administratora nie dotyczą zawarcia lub odmowy zawarcia Umowy Sprzedaży, czy też możliwości korzystania z Usług Elektronicznych w Sklepie Internetowym. Efektem korzystania z profilowania w Sklepie Internetowym może być np. przyznanie danej osobie rabatu, przesłanie jej kodu rabatowego, przypomnienie o niedokończonych zakupach, przesłanie propozycji Produktu, który może odpowiadać zainteresowaniom lub preferencjom danej osoby lub też zaproponowanie lepszych warunków w porównaniu do standardowej oferty Sklepu Internetowego. Mimo profilowania to dana osoba podejmuje swobodnie decyzję, czy będzie chciała skorzystać z otrzymanego w ten sposób rabatu, czy też lepszych warunków i dokonać zakupu w Sklepie Internetowym.</w:t>
      </w:r>
    </w:p>
    <w:p w14:paraId="207AFF25" w14:textId="77777777" w:rsidR="00535704" w:rsidRPr="000949DA" w:rsidRDefault="00535704" w:rsidP="00535704">
      <w:pPr>
        <w:pStyle w:val="Nagwek2"/>
        <w:tabs>
          <w:tab w:val="clear" w:pos="567"/>
        </w:tabs>
        <w:ind w:left="709" w:hanging="709"/>
        <w:rPr>
          <w:rFonts w:ascii="Calibri" w:hAnsi="Calibri" w:cs="Calibri"/>
        </w:rPr>
      </w:pPr>
      <w:r w:rsidRPr="000949DA">
        <w:rPr>
          <w:rFonts w:ascii="Calibri" w:hAnsi="Calibri" w:cs="Calibri"/>
        </w:rPr>
        <w:t xml:space="preserve">Profilowanie w Sklepie Internetowym polega na automatycznej analizie lub prognozie zachowania danej osoby na stronie Sklepu Internetowego np. poprzez dodanie konkretnego Produktu do koszyka, przeglądanie strony konkretnego Produktu w Sklepie Internetowym, czy też poprzez analizę dotychczasowej historii dokonanych zakupów w Sklepie Internetowym. Warunkiem takiego profilowania jest posiadanie przez Administratora danych osobowych danej osoby, aby móc jej następnie przesłać np. kod rabatowy. </w:t>
      </w:r>
    </w:p>
    <w:p w14:paraId="299AF45A" w14:textId="77777777" w:rsidR="00535704" w:rsidRPr="000949DA" w:rsidRDefault="00535704" w:rsidP="00535704">
      <w:pPr>
        <w:pStyle w:val="Nagwek2"/>
        <w:tabs>
          <w:tab w:val="clear" w:pos="567"/>
        </w:tabs>
        <w:ind w:left="709" w:hanging="709"/>
        <w:rPr>
          <w:rFonts w:ascii="Calibri" w:hAnsi="Calibri" w:cs="Calibri"/>
        </w:rPr>
      </w:pPr>
      <w:r w:rsidRPr="000949DA">
        <w:rPr>
          <w:rFonts w:ascii="Calibri" w:hAnsi="Calibri" w:cs="Calibri"/>
        </w:rPr>
        <w:t>Osoba, której dane dotyczą, ma prawo do tego, by nie podlegać decyzji, która opiera się wyłącznie na zautomatyzowanym przetwarzaniu, w tym profilowaniu, i wywołuje wobec tej osoby skutki prawne lub w podobny sposób istotnie na nią wpływa.</w:t>
      </w:r>
    </w:p>
    <w:p w14:paraId="389CE63B" w14:textId="77777777" w:rsidR="00535704" w:rsidRPr="000949DA" w:rsidRDefault="00535704" w:rsidP="00535704">
      <w:pPr>
        <w:pStyle w:val="Nagwek1"/>
        <w:ind w:left="360" w:hanging="360"/>
        <w:rPr>
          <w:rFonts w:ascii="Calibri" w:hAnsi="Calibri" w:cs="Calibri"/>
        </w:rPr>
      </w:pPr>
      <w:r w:rsidRPr="000949DA">
        <w:rPr>
          <w:rFonts w:ascii="Calibri" w:hAnsi="Calibri" w:cs="Calibri"/>
        </w:rPr>
        <w:t xml:space="preserve">PRAWA OSOBY, KTÓREJ DANE DOTYCZĄ </w:t>
      </w:r>
    </w:p>
    <w:p w14:paraId="76392E7C" w14:textId="77777777" w:rsidR="00535704" w:rsidRPr="000949DA" w:rsidRDefault="00535704" w:rsidP="00535704">
      <w:pPr>
        <w:pStyle w:val="Nagwek2"/>
        <w:tabs>
          <w:tab w:val="clear" w:pos="567"/>
        </w:tabs>
        <w:ind w:left="709" w:hanging="709"/>
        <w:rPr>
          <w:rFonts w:ascii="Calibri" w:hAnsi="Calibri" w:cs="Calibri"/>
        </w:rPr>
      </w:pPr>
      <w:r w:rsidRPr="000949DA">
        <w:rPr>
          <w:rFonts w:ascii="Calibri" w:hAnsi="Calibri" w:cs="Calibri"/>
          <w:b/>
        </w:rPr>
        <w:t xml:space="preserve">Prawo dostępu, sprostowania, ograniczenia, usunięcia lub przenoszenia </w:t>
      </w:r>
      <w:r w:rsidRPr="000949DA">
        <w:rPr>
          <w:rFonts w:ascii="Calibri" w:hAnsi="Calibri" w:cs="Calibri"/>
        </w:rPr>
        <w:t xml:space="preserve">- osoba, której dane dotyczą, ma prawo żądania od Administratora dostępu do swoich danych osobowych, ich sprostowania, usunięcia („prawo do bycia zapomnianym”) lub ograniczenia przetwarzania oraz ma prawo do wniesienia sprzeciwu wobec przetwarzania, a także ma prawo do przenoszenia swoich danych. Szczegółowe warunki wykonywania wskazanych wyżej praw wskazane są w art. 15-21 Rozporządzenia RODO. </w:t>
      </w:r>
    </w:p>
    <w:p w14:paraId="0AB94F13" w14:textId="77777777" w:rsidR="00535704" w:rsidRPr="000949DA" w:rsidRDefault="00535704" w:rsidP="00535704">
      <w:pPr>
        <w:pStyle w:val="Nagwek2"/>
        <w:tabs>
          <w:tab w:val="clear" w:pos="567"/>
        </w:tabs>
        <w:ind w:left="709" w:hanging="709"/>
        <w:rPr>
          <w:rFonts w:ascii="Calibri" w:hAnsi="Calibri" w:cs="Calibri"/>
        </w:rPr>
      </w:pPr>
      <w:r w:rsidRPr="000949DA">
        <w:rPr>
          <w:rFonts w:ascii="Calibri" w:hAnsi="Calibri" w:cs="Calibri"/>
          <w:b/>
        </w:rPr>
        <w:t>Prawo do cofnięcia zgody w dowolnym momencie</w:t>
      </w:r>
      <w:r w:rsidRPr="000949DA">
        <w:rPr>
          <w:rFonts w:ascii="Calibri" w:hAnsi="Calibri" w:cs="Calibri"/>
        </w:rPr>
        <w:t xml:space="preserve"> – osoba, której dane przetwarzane są przez Administratora na podstawie wyrażonej zgody (na podstawie art. 6 ust. 1 lit. a) lub art. 9 ust. 2 lit. a) Rozporządzenia RODO), to ma ona prawo do cofnięcia zgody w dowolnym momencie bez wpływu na zgodność z prawem przetwarzania, którego dokonano na podstawie zgody przed jej cofnięciem.</w:t>
      </w:r>
    </w:p>
    <w:p w14:paraId="021B417B" w14:textId="77777777" w:rsidR="00535704" w:rsidRPr="000949DA" w:rsidRDefault="00535704" w:rsidP="00535704">
      <w:pPr>
        <w:pStyle w:val="Nagwek2"/>
        <w:tabs>
          <w:tab w:val="clear" w:pos="567"/>
        </w:tabs>
        <w:ind w:left="709" w:hanging="709"/>
        <w:rPr>
          <w:rFonts w:ascii="Calibri" w:hAnsi="Calibri" w:cs="Calibri"/>
        </w:rPr>
      </w:pPr>
      <w:r w:rsidRPr="000949DA">
        <w:rPr>
          <w:rFonts w:ascii="Calibri" w:hAnsi="Calibri" w:cs="Calibri"/>
          <w:b/>
        </w:rPr>
        <w:t>Prawo wniesienia skargi do organu nadzorczego</w:t>
      </w:r>
      <w:r w:rsidRPr="000949DA">
        <w:rPr>
          <w:rFonts w:ascii="Calibri" w:hAnsi="Calibri" w:cs="Calibri"/>
        </w:rPr>
        <w:t xml:space="preserve"> – osoba, której dane przetwarzane są przez Administratora, ma prawo wniesienia skargi do organu nadzorczego w sposób i trybie określonym w przepisach Rozporządzenia RODO oraz prawa polskiego, w szczególności ustawy o ochronie danych osobowych. Organem nadzorczym w Polsce jest Prezes Urzędu Ochrony Danych Osobowych. </w:t>
      </w:r>
    </w:p>
    <w:p w14:paraId="6AABBA49" w14:textId="77777777" w:rsidR="00535704" w:rsidRPr="000949DA" w:rsidRDefault="00535704" w:rsidP="00535704">
      <w:pPr>
        <w:pStyle w:val="Nagwek2"/>
        <w:tabs>
          <w:tab w:val="clear" w:pos="567"/>
        </w:tabs>
        <w:ind w:left="709" w:hanging="709"/>
        <w:rPr>
          <w:rFonts w:ascii="Calibri" w:hAnsi="Calibri" w:cs="Calibri"/>
        </w:rPr>
      </w:pPr>
      <w:r w:rsidRPr="000949DA">
        <w:rPr>
          <w:rFonts w:ascii="Calibri" w:hAnsi="Calibri" w:cs="Calibri"/>
          <w:b/>
        </w:rPr>
        <w:t>Prawo do sprzeciwu</w:t>
      </w:r>
      <w:r w:rsidRPr="000949DA">
        <w:rPr>
          <w:rFonts w:ascii="Calibri" w:hAnsi="Calibri" w:cs="Calibri"/>
        </w:rPr>
        <w:t xml:space="preserve"> - osoba, której dane dotyczą, ma prawo w dowolnym momencie wnieść sprzeciw – z przyczyn związanych z jej szczególną sytuacją – wobec przetwarzania dotyczących jej danych osobowych opartego na art. 6 ust. 1 lit. e) (interes lub zadania publiczne) lub f) (prawnie uzasadniony interes administratora), w tym profilowania na podstawie tych przepisów. Administratorowi w takim przypadku nie wolno już przetwarzać tych danych osobowych, chyba że wykaże on istnienie ważnych prawnie uzasadnionych podstaw do przetwarzania, nadrzędnych wobec interesów, praw i wolności osoby, której dane dotyczą, lub podstaw do ustalenia, dochodzenia lub obrony roszczeń.</w:t>
      </w:r>
    </w:p>
    <w:p w14:paraId="591681F9" w14:textId="77777777" w:rsidR="00535704" w:rsidRPr="000949DA" w:rsidRDefault="00535704" w:rsidP="00535704">
      <w:pPr>
        <w:pStyle w:val="Nagwek2"/>
        <w:tabs>
          <w:tab w:val="clear" w:pos="567"/>
        </w:tabs>
        <w:ind w:left="709" w:hanging="709"/>
        <w:rPr>
          <w:rFonts w:ascii="Calibri" w:hAnsi="Calibri" w:cs="Calibri"/>
        </w:rPr>
      </w:pPr>
      <w:r w:rsidRPr="000949DA">
        <w:rPr>
          <w:rFonts w:ascii="Calibri" w:hAnsi="Calibri" w:cs="Calibri"/>
          <w:b/>
        </w:rPr>
        <w:t>Prawo do sprzeciwu dot. marketingu bezpośredniego - j</w:t>
      </w:r>
      <w:r w:rsidRPr="000949DA">
        <w:rPr>
          <w:rFonts w:ascii="Calibri" w:hAnsi="Calibri" w:cs="Calibri"/>
        </w:rPr>
        <w:t>eżeli dane osobowe są przetwarzane na potrzeby marketingu bezpośredniego, osoba, której dane dotyczą, ma prawo w dowolnym momencie wnieść sprzeciw wobec przetwarzania dotyczących jej danych osobowych na potrzeby takiego marketingu, w tym profilowania, w zakresie, w jakim przetwarzanie jest związane z takim marketingiem bezpośrednim.</w:t>
      </w:r>
    </w:p>
    <w:p w14:paraId="4F851D2D" w14:textId="77777777" w:rsidR="00535704" w:rsidRPr="000949DA" w:rsidRDefault="00535704" w:rsidP="00535704">
      <w:pPr>
        <w:pStyle w:val="Nagwek2"/>
        <w:tabs>
          <w:tab w:val="clear" w:pos="567"/>
        </w:tabs>
        <w:ind w:left="709" w:hanging="709"/>
        <w:rPr>
          <w:rFonts w:ascii="Calibri" w:hAnsi="Calibri" w:cs="Calibri"/>
        </w:rPr>
      </w:pPr>
      <w:r w:rsidRPr="000949DA">
        <w:rPr>
          <w:rFonts w:ascii="Calibri" w:hAnsi="Calibri" w:cs="Calibri"/>
        </w:rPr>
        <w:t xml:space="preserve">W celu realizacji uprawnień, o których mowa w niniejszym punkcie polityki prywatności można kontaktować się z Administratorem poprzez przesłanie stosownej wiadomości pisemnie lub pocztą elektroniczną na adres Administratora wskazany na wstępie polityki prywatności lub korzystając z formularza kontaktowego dostępnego na stronie Sklepu Internetowego. </w:t>
      </w:r>
    </w:p>
    <w:p w14:paraId="40BD1A85" w14:textId="77777777" w:rsidR="000949DA" w:rsidRPr="000949DA" w:rsidRDefault="000949DA" w:rsidP="000949DA">
      <w:pPr>
        <w:pStyle w:val="Nagwek1"/>
        <w:ind w:left="360" w:hanging="360"/>
        <w:rPr>
          <w:rFonts w:ascii="Calibri" w:hAnsi="Calibri" w:cs="Calibri"/>
        </w:rPr>
      </w:pPr>
      <w:commentRangeStart w:id="4"/>
      <w:r w:rsidRPr="000949DA">
        <w:rPr>
          <w:rFonts w:ascii="Calibri" w:hAnsi="Calibri" w:cs="Calibri"/>
        </w:rPr>
        <w:lastRenderedPageBreak/>
        <w:t xml:space="preserve">COOKIES </w:t>
      </w:r>
      <w:commentRangeEnd w:id="4"/>
      <w:r w:rsidR="004C3752" w:rsidRPr="000949DA">
        <w:rPr>
          <w:rStyle w:val="Odwoaniedokomentarza"/>
          <w:rFonts w:ascii="Calibri" w:hAnsi="Calibri" w:cs="Calibri"/>
          <w:sz w:val="24"/>
          <w:szCs w:val="20"/>
        </w:rPr>
        <w:commentReference w:id="4"/>
      </w:r>
      <w:r w:rsidRPr="000949DA">
        <w:rPr>
          <w:rFonts w:ascii="Calibri" w:hAnsi="Calibri" w:cs="Calibri"/>
        </w:rPr>
        <w:t>W SKLEPIE INTERNETOWYM I ANALITYKA</w:t>
      </w:r>
    </w:p>
    <w:p w14:paraId="31AF2B9F" w14:textId="77777777" w:rsidR="000949DA" w:rsidRPr="000949DA" w:rsidRDefault="000949DA" w:rsidP="000949DA">
      <w:pPr>
        <w:pStyle w:val="Nagwek2"/>
        <w:tabs>
          <w:tab w:val="clear" w:pos="567"/>
        </w:tabs>
        <w:spacing w:beforeLines="60" w:before="144" w:afterLines="60" w:after="144"/>
        <w:ind w:left="709" w:hanging="709"/>
        <w:rPr>
          <w:rFonts w:ascii="Calibri" w:hAnsi="Calibri" w:cs="Calibri"/>
        </w:rPr>
      </w:pPr>
      <w:r w:rsidRPr="000949DA">
        <w:rPr>
          <w:rFonts w:ascii="Calibri" w:hAnsi="Calibri" w:cs="Calibri"/>
        </w:rPr>
        <w:t>Pliki Cookies (ciasteczka) są to niewielkie informacje tekstowe w postaci plików tekstowych, wysyłane przez serwer i zapisywane po stronie osoby odwiedzającej stronę Sklepu Internetowego (np. na dysku twardym komputera, laptopa, czy też na karcie pamięci smartfona – w zależności z jakiego urządzenia korzysta odwiedzający nasz Sklep Internetowy). Szczegółowe informacje dot. plików Cookies, a także historię ich powstania można znaleźć m.in. tutaj: https://pl.wikipedia.org/wiki/HTTP_cookie.</w:t>
      </w:r>
    </w:p>
    <w:p w14:paraId="28293B4B" w14:textId="77777777" w:rsidR="000949DA" w:rsidRPr="000949DA" w:rsidRDefault="000949DA" w:rsidP="000949DA">
      <w:pPr>
        <w:pStyle w:val="Nagwek2"/>
        <w:tabs>
          <w:tab w:val="clear" w:pos="567"/>
        </w:tabs>
        <w:spacing w:beforeLines="60" w:before="144" w:afterLines="60" w:after="144"/>
        <w:ind w:left="709" w:hanging="709"/>
        <w:rPr>
          <w:rFonts w:ascii="Calibri" w:hAnsi="Calibri" w:cs="Calibri"/>
        </w:rPr>
      </w:pPr>
      <w:r w:rsidRPr="000949DA">
        <w:rPr>
          <w:rFonts w:ascii="Calibri" w:hAnsi="Calibri" w:cs="Calibri"/>
        </w:rPr>
        <w:t>Pliki Cookies, które mogą być wysyłane przez stronę Sklepu internetowego można podzielić na różne rodzaje, według następujących kryteriów:</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3"/>
        <w:gridCol w:w="3094"/>
        <w:gridCol w:w="3292"/>
      </w:tblGrid>
      <w:tr w:rsidR="000949DA" w:rsidRPr="000949DA" w14:paraId="51DB7FD2" w14:textId="77777777" w:rsidTr="004578B9">
        <w:tc>
          <w:tcPr>
            <w:tcW w:w="3077" w:type="dxa"/>
          </w:tcPr>
          <w:p w14:paraId="50D47F7E" w14:textId="77777777" w:rsidR="000949DA" w:rsidRPr="004578B9" w:rsidRDefault="000949DA" w:rsidP="00E346E3">
            <w:pPr>
              <w:spacing w:beforeLines="60" w:before="144" w:afterLines="60" w:after="144"/>
              <w:rPr>
                <w:rFonts w:ascii="Calibri" w:hAnsi="Calibri" w:cs="Calibri"/>
                <w:sz w:val="18"/>
                <w:szCs w:val="18"/>
              </w:rPr>
            </w:pPr>
            <w:r w:rsidRPr="004578B9">
              <w:rPr>
                <w:rFonts w:ascii="Calibri" w:hAnsi="Calibri" w:cs="Calibri"/>
                <w:b/>
                <w:bCs/>
                <w:sz w:val="18"/>
                <w:szCs w:val="18"/>
              </w:rPr>
              <w:t>Ze względu na ich dostawcę</w:t>
            </w:r>
            <w:r w:rsidRPr="004578B9">
              <w:rPr>
                <w:rFonts w:ascii="Calibri" w:hAnsi="Calibri" w:cs="Calibri"/>
                <w:sz w:val="18"/>
                <w:szCs w:val="18"/>
              </w:rPr>
              <w:t xml:space="preserve">: </w:t>
            </w:r>
          </w:p>
          <w:p w14:paraId="032BD70C" w14:textId="77777777" w:rsidR="000949DA" w:rsidRPr="004578B9" w:rsidRDefault="000949DA" w:rsidP="000949DA">
            <w:pPr>
              <w:numPr>
                <w:ilvl w:val="0"/>
                <w:numId w:val="45"/>
              </w:numPr>
              <w:spacing w:beforeLines="60" w:before="144" w:afterLines="60" w:after="144"/>
              <w:ind w:left="288" w:hanging="291"/>
              <w:rPr>
                <w:rFonts w:ascii="Calibri" w:hAnsi="Calibri" w:cs="Calibri"/>
                <w:sz w:val="18"/>
                <w:szCs w:val="18"/>
              </w:rPr>
            </w:pPr>
            <w:r w:rsidRPr="004578B9">
              <w:rPr>
                <w:rFonts w:ascii="Calibri" w:hAnsi="Calibri" w:cs="Calibri"/>
                <w:sz w:val="18"/>
                <w:szCs w:val="18"/>
              </w:rPr>
              <w:t xml:space="preserve">własne (tworzone przez stronę Sklepu Internetowego Administratora) oraz </w:t>
            </w:r>
          </w:p>
          <w:p w14:paraId="43E5ABC5" w14:textId="77777777" w:rsidR="000949DA" w:rsidRPr="004578B9" w:rsidRDefault="000949DA" w:rsidP="000949DA">
            <w:pPr>
              <w:numPr>
                <w:ilvl w:val="0"/>
                <w:numId w:val="45"/>
              </w:numPr>
              <w:spacing w:beforeLines="60" w:before="144" w:afterLines="60" w:after="144"/>
              <w:ind w:left="288" w:hanging="291"/>
              <w:rPr>
                <w:rFonts w:ascii="Calibri" w:hAnsi="Calibri" w:cs="Calibri"/>
                <w:sz w:val="18"/>
                <w:szCs w:val="18"/>
              </w:rPr>
            </w:pPr>
            <w:r w:rsidRPr="004578B9">
              <w:rPr>
                <w:rFonts w:ascii="Calibri" w:hAnsi="Calibri" w:cs="Calibri"/>
                <w:sz w:val="18"/>
                <w:szCs w:val="18"/>
              </w:rPr>
              <w:t>należące do osób/podmiotów trzecich (innych niż Administrator)</w:t>
            </w:r>
          </w:p>
        </w:tc>
        <w:tc>
          <w:tcPr>
            <w:tcW w:w="3185" w:type="dxa"/>
          </w:tcPr>
          <w:p w14:paraId="5CFB7830" w14:textId="77777777" w:rsidR="000949DA" w:rsidRPr="004578B9" w:rsidRDefault="000949DA" w:rsidP="00E346E3">
            <w:pPr>
              <w:spacing w:beforeLines="60" w:before="144" w:afterLines="60" w:after="144"/>
              <w:rPr>
                <w:rFonts w:ascii="Calibri" w:hAnsi="Calibri" w:cs="Calibri"/>
                <w:sz w:val="18"/>
                <w:szCs w:val="18"/>
              </w:rPr>
            </w:pPr>
            <w:r w:rsidRPr="004578B9">
              <w:rPr>
                <w:rFonts w:ascii="Calibri" w:hAnsi="Calibri" w:cs="Calibri"/>
                <w:b/>
                <w:bCs/>
                <w:sz w:val="18"/>
                <w:szCs w:val="18"/>
              </w:rPr>
              <w:t>Ze względu na ich okres przechowywania na urządzeniu osoby odwiedzającej stronę Sklepu Internetowego</w:t>
            </w:r>
            <w:r w:rsidRPr="004578B9">
              <w:rPr>
                <w:rFonts w:ascii="Calibri" w:hAnsi="Calibri" w:cs="Calibri"/>
                <w:sz w:val="18"/>
                <w:szCs w:val="18"/>
              </w:rPr>
              <w:t xml:space="preserve">: </w:t>
            </w:r>
          </w:p>
          <w:p w14:paraId="363EAF31" w14:textId="77777777" w:rsidR="000949DA" w:rsidRPr="004578B9" w:rsidRDefault="000949DA" w:rsidP="000949DA">
            <w:pPr>
              <w:numPr>
                <w:ilvl w:val="0"/>
                <w:numId w:val="46"/>
              </w:numPr>
              <w:spacing w:beforeLines="60" w:before="144" w:afterLines="60" w:after="144"/>
              <w:ind w:left="302" w:hanging="291"/>
              <w:rPr>
                <w:rFonts w:ascii="Calibri" w:hAnsi="Calibri" w:cs="Calibri"/>
                <w:sz w:val="18"/>
                <w:szCs w:val="18"/>
              </w:rPr>
            </w:pPr>
            <w:r w:rsidRPr="004578B9">
              <w:rPr>
                <w:rFonts w:ascii="Calibri" w:hAnsi="Calibri" w:cs="Calibri"/>
                <w:sz w:val="18"/>
                <w:szCs w:val="18"/>
              </w:rPr>
              <w:t xml:space="preserve">sesyjne (przechowywane do czasu wylogowania się ze Sklepu Internetowego lub wyłączenia przeglądarki internetowej) oraz </w:t>
            </w:r>
          </w:p>
          <w:p w14:paraId="1DD3B7E8" w14:textId="77777777" w:rsidR="000949DA" w:rsidRPr="004578B9" w:rsidRDefault="000949DA" w:rsidP="000949DA">
            <w:pPr>
              <w:numPr>
                <w:ilvl w:val="0"/>
                <w:numId w:val="46"/>
              </w:numPr>
              <w:spacing w:beforeLines="60" w:before="144" w:afterLines="60" w:after="144"/>
              <w:ind w:left="302" w:hanging="291"/>
              <w:rPr>
                <w:rFonts w:ascii="Calibri" w:hAnsi="Calibri" w:cs="Calibri"/>
                <w:sz w:val="18"/>
                <w:szCs w:val="18"/>
              </w:rPr>
            </w:pPr>
            <w:r w:rsidRPr="004578B9">
              <w:rPr>
                <w:rFonts w:ascii="Calibri" w:hAnsi="Calibri" w:cs="Calibri"/>
                <w:sz w:val="18"/>
                <w:szCs w:val="18"/>
              </w:rPr>
              <w:t>stałe (przechowywane przez określony czas, zdefiniowany przez parametry każdego pliku lub do czasu ręcznego usunięcia)</w:t>
            </w:r>
          </w:p>
        </w:tc>
        <w:tc>
          <w:tcPr>
            <w:tcW w:w="3343" w:type="dxa"/>
          </w:tcPr>
          <w:p w14:paraId="5E42EF3C" w14:textId="77777777" w:rsidR="000949DA" w:rsidRPr="004578B9" w:rsidRDefault="000949DA" w:rsidP="00E346E3">
            <w:pPr>
              <w:spacing w:beforeLines="60" w:before="144" w:afterLines="60" w:after="144"/>
              <w:rPr>
                <w:rFonts w:ascii="Calibri" w:hAnsi="Calibri" w:cs="Calibri"/>
                <w:sz w:val="18"/>
                <w:szCs w:val="18"/>
              </w:rPr>
            </w:pPr>
            <w:r w:rsidRPr="004578B9">
              <w:rPr>
                <w:rFonts w:ascii="Calibri" w:hAnsi="Calibri" w:cs="Calibri"/>
                <w:b/>
                <w:bCs/>
                <w:sz w:val="18"/>
                <w:szCs w:val="18"/>
              </w:rPr>
              <w:t>Ze względu na cel ich stosowania</w:t>
            </w:r>
            <w:r w:rsidRPr="004578B9">
              <w:rPr>
                <w:rFonts w:ascii="Calibri" w:hAnsi="Calibri" w:cs="Calibri"/>
                <w:sz w:val="18"/>
                <w:szCs w:val="18"/>
              </w:rPr>
              <w:t xml:space="preserve">: </w:t>
            </w:r>
          </w:p>
          <w:p w14:paraId="48E0B43A" w14:textId="77777777" w:rsidR="000949DA" w:rsidRPr="004578B9" w:rsidRDefault="000949DA" w:rsidP="000949DA">
            <w:pPr>
              <w:numPr>
                <w:ilvl w:val="0"/>
                <w:numId w:val="47"/>
              </w:numPr>
              <w:spacing w:beforeLines="60" w:before="144" w:afterLines="60" w:after="144"/>
              <w:ind w:left="301" w:hanging="196"/>
              <w:rPr>
                <w:rFonts w:ascii="Calibri" w:hAnsi="Calibri" w:cs="Calibri"/>
                <w:sz w:val="18"/>
                <w:szCs w:val="18"/>
              </w:rPr>
            </w:pPr>
            <w:r w:rsidRPr="004578B9">
              <w:rPr>
                <w:rFonts w:ascii="Calibri" w:hAnsi="Calibri" w:cs="Calibri"/>
                <w:sz w:val="18"/>
                <w:szCs w:val="18"/>
              </w:rPr>
              <w:t xml:space="preserve">niezbędne (umożliwiające prawidłowe funkcjonowanie strony Sklepu Internetowego), </w:t>
            </w:r>
          </w:p>
          <w:p w14:paraId="6F6EF055" w14:textId="77777777" w:rsidR="000949DA" w:rsidRPr="004578B9" w:rsidRDefault="000949DA" w:rsidP="000949DA">
            <w:pPr>
              <w:numPr>
                <w:ilvl w:val="0"/>
                <w:numId w:val="47"/>
              </w:numPr>
              <w:spacing w:beforeLines="60" w:before="144" w:afterLines="60" w:after="144"/>
              <w:ind w:left="301" w:hanging="196"/>
              <w:rPr>
                <w:rFonts w:ascii="Calibri" w:hAnsi="Calibri" w:cs="Calibri"/>
                <w:sz w:val="18"/>
                <w:szCs w:val="18"/>
              </w:rPr>
            </w:pPr>
            <w:r w:rsidRPr="004578B9">
              <w:rPr>
                <w:rFonts w:ascii="Calibri" w:hAnsi="Calibri" w:cs="Calibri"/>
                <w:sz w:val="18"/>
                <w:szCs w:val="18"/>
              </w:rPr>
              <w:t xml:space="preserve">funkcjonalne/preferencyjne (umożliwiające dostosowanie strony Sklepu Internetowego do preferencji osoby odwiedzającej stronę), </w:t>
            </w:r>
          </w:p>
          <w:p w14:paraId="0E06CFDD" w14:textId="77777777" w:rsidR="000949DA" w:rsidRPr="004578B9" w:rsidRDefault="000949DA" w:rsidP="000949DA">
            <w:pPr>
              <w:numPr>
                <w:ilvl w:val="0"/>
                <w:numId w:val="47"/>
              </w:numPr>
              <w:spacing w:beforeLines="60" w:before="144" w:afterLines="60" w:after="144"/>
              <w:ind w:left="301" w:hanging="196"/>
              <w:rPr>
                <w:rFonts w:ascii="Calibri" w:hAnsi="Calibri" w:cs="Calibri"/>
                <w:sz w:val="18"/>
                <w:szCs w:val="18"/>
              </w:rPr>
            </w:pPr>
            <w:r w:rsidRPr="004578B9">
              <w:rPr>
                <w:rFonts w:ascii="Calibri" w:hAnsi="Calibri" w:cs="Calibri"/>
                <w:sz w:val="18"/>
                <w:szCs w:val="18"/>
              </w:rPr>
              <w:t xml:space="preserve">analityczne i wydajnościowe (gromadzące informacje o sposobie korzystania ze strony Sklepu Internetowego), </w:t>
            </w:r>
          </w:p>
          <w:p w14:paraId="366102D0" w14:textId="77777777" w:rsidR="000949DA" w:rsidRPr="004578B9" w:rsidRDefault="000949DA" w:rsidP="000949DA">
            <w:pPr>
              <w:numPr>
                <w:ilvl w:val="0"/>
                <w:numId w:val="47"/>
              </w:numPr>
              <w:spacing w:beforeLines="60" w:before="144" w:afterLines="60" w:after="144"/>
              <w:ind w:left="301" w:hanging="196"/>
              <w:rPr>
                <w:rFonts w:ascii="Calibri" w:hAnsi="Calibri" w:cs="Calibri"/>
                <w:sz w:val="18"/>
                <w:szCs w:val="18"/>
              </w:rPr>
            </w:pPr>
            <w:r w:rsidRPr="004578B9">
              <w:rPr>
                <w:rFonts w:ascii="Calibri" w:hAnsi="Calibri" w:cs="Calibri"/>
                <w:sz w:val="18"/>
                <w:szCs w:val="18"/>
              </w:rPr>
              <w:t>marketingowe, reklamowe i społecznościowe (zbierające informacje o osobie odwiedzającej stronę Sklepu Internetowego w celu wyświetlania tej osobie spersonalizowanych reklam i prowadzenia innych działań marketingowych w tym również na stronach internetowych odrębnych od strony Sklepu Internetowego, takich jak portale społecznościowe</w:t>
            </w:r>
          </w:p>
          <w:p w14:paraId="42B5C1E0" w14:textId="77777777" w:rsidR="000949DA" w:rsidRPr="00E678B0" w:rsidRDefault="000949DA" w:rsidP="00E346E3">
            <w:pPr>
              <w:spacing w:beforeLines="60" w:before="144" w:afterLines="60" w:after="144"/>
              <w:ind w:left="301"/>
              <w:rPr>
                <w:rFonts w:ascii="Calibri" w:hAnsi="Calibri" w:cs="Calibri"/>
                <w:sz w:val="2"/>
                <w:szCs w:val="2"/>
              </w:rPr>
            </w:pPr>
          </w:p>
        </w:tc>
      </w:tr>
    </w:tbl>
    <w:p w14:paraId="6CC38622" w14:textId="77777777" w:rsidR="000949DA" w:rsidRPr="000949DA" w:rsidRDefault="000949DA" w:rsidP="000949DA">
      <w:pPr>
        <w:pStyle w:val="Nagwek2"/>
        <w:tabs>
          <w:tab w:val="clear" w:pos="567"/>
        </w:tabs>
        <w:spacing w:afterLines="60" w:after="144"/>
        <w:ind w:left="709" w:hanging="709"/>
        <w:rPr>
          <w:rFonts w:ascii="Calibri" w:hAnsi="Calibri" w:cs="Calibri"/>
        </w:rPr>
      </w:pPr>
      <w:commentRangeStart w:id="5"/>
      <w:r w:rsidRPr="000949DA">
        <w:rPr>
          <w:rFonts w:ascii="Calibri" w:hAnsi="Calibri" w:cs="Calibri"/>
        </w:rPr>
        <w:t xml:space="preserve">Administrator </w:t>
      </w:r>
      <w:commentRangeEnd w:id="5"/>
      <w:r w:rsidR="00D00925" w:rsidRPr="000949DA">
        <w:rPr>
          <w:rStyle w:val="Odwoaniedokomentarza"/>
          <w:rFonts w:ascii="Calibri" w:hAnsi="Calibri" w:cs="Calibri"/>
          <w:sz w:val="18"/>
          <w:szCs w:val="18"/>
        </w:rPr>
        <w:commentReference w:id="5"/>
      </w:r>
      <w:r w:rsidRPr="000949DA">
        <w:rPr>
          <w:rFonts w:ascii="Calibri" w:hAnsi="Calibri" w:cs="Calibri"/>
        </w:rPr>
        <w:t>może przetwarzać dane zawarte w plikach Cookies podczas korzystania przez odwiedzających ze strony Sklepu Internetowego w następujących konkretnych celach:</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2"/>
        <w:gridCol w:w="6327"/>
      </w:tblGrid>
      <w:tr w:rsidR="000949DA" w:rsidRPr="000949DA" w14:paraId="2C614B25" w14:textId="77777777" w:rsidTr="004578B9">
        <w:tc>
          <w:tcPr>
            <w:tcW w:w="3119" w:type="dxa"/>
            <w:vMerge w:val="restart"/>
          </w:tcPr>
          <w:p w14:paraId="23FDC74E" w14:textId="77777777" w:rsidR="000949DA" w:rsidRPr="000949DA" w:rsidRDefault="000949DA" w:rsidP="00E346E3">
            <w:pPr>
              <w:spacing w:afterLines="60" w:after="144"/>
              <w:rPr>
                <w:rFonts w:ascii="Calibri" w:hAnsi="Calibri" w:cs="Calibri"/>
                <w:b/>
                <w:bCs/>
                <w:sz w:val="18"/>
                <w:szCs w:val="18"/>
              </w:rPr>
            </w:pPr>
            <w:r w:rsidRPr="000949DA">
              <w:rPr>
                <w:rFonts w:ascii="Calibri" w:hAnsi="Calibri" w:cs="Calibri"/>
                <w:b/>
                <w:bCs/>
                <w:sz w:val="18"/>
                <w:szCs w:val="18"/>
              </w:rPr>
              <w:t>Cele stosowanie plików Cookies w Sklepie Internetowym Administratora</w:t>
            </w:r>
          </w:p>
        </w:tc>
        <w:tc>
          <w:tcPr>
            <w:tcW w:w="6486" w:type="dxa"/>
          </w:tcPr>
          <w:p w14:paraId="59D3C60A" w14:textId="77777777" w:rsidR="000949DA" w:rsidRPr="004578B9" w:rsidRDefault="000949DA" w:rsidP="00E346E3">
            <w:pPr>
              <w:spacing w:afterLines="60" w:after="144"/>
              <w:rPr>
                <w:rFonts w:ascii="Calibri" w:hAnsi="Calibri" w:cs="Calibri"/>
                <w:sz w:val="18"/>
                <w:szCs w:val="18"/>
              </w:rPr>
            </w:pPr>
            <w:r w:rsidRPr="004578B9">
              <w:rPr>
                <w:rFonts w:ascii="Calibri" w:hAnsi="Calibri" w:cs="Calibri"/>
                <w:sz w:val="18"/>
                <w:szCs w:val="18"/>
              </w:rPr>
              <w:t>identyfikacji Usługobiorców jako zalogowanych w Sklepie Internetowym i pokazywania, że są zalogowani (pliki Cookies niezbędne)</w:t>
            </w:r>
          </w:p>
        </w:tc>
      </w:tr>
      <w:tr w:rsidR="000949DA" w:rsidRPr="000949DA" w14:paraId="6A4082E6" w14:textId="77777777" w:rsidTr="004578B9">
        <w:tc>
          <w:tcPr>
            <w:tcW w:w="3119" w:type="dxa"/>
            <w:vMerge/>
          </w:tcPr>
          <w:p w14:paraId="2B8C984B" w14:textId="77777777" w:rsidR="000949DA" w:rsidRPr="000949DA" w:rsidRDefault="000949DA" w:rsidP="00E346E3">
            <w:pPr>
              <w:spacing w:afterLines="60" w:after="144"/>
              <w:rPr>
                <w:rFonts w:ascii="Calibri" w:hAnsi="Calibri" w:cs="Calibri"/>
                <w:sz w:val="18"/>
                <w:szCs w:val="18"/>
              </w:rPr>
            </w:pPr>
          </w:p>
        </w:tc>
        <w:tc>
          <w:tcPr>
            <w:tcW w:w="6486" w:type="dxa"/>
          </w:tcPr>
          <w:p w14:paraId="4BBB4485" w14:textId="77777777" w:rsidR="000949DA" w:rsidRPr="004578B9" w:rsidRDefault="000949DA" w:rsidP="00E346E3">
            <w:pPr>
              <w:spacing w:afterLines="60" w:after="144"/>
              <w:rPr>
                <w:rFonts w:ascii="Calibri" w:hAnsi="Calibri" w:cs="Calibri"/>
                <w:sz w:val="18"/>
                <w:szCs w:val="18"/>
              </w:rPr>
            </w:pPr>
            <w:r w:rsidRPr="004578B9">
              <w:rPr>
                <w:rFonts w:ascii="Calibri" w:hAnsi="Calibri" w:cs="Calibri"/>
                <w:sz w:val="18"/>
                <w:szCs w:val="18"/>
              </w:rPr>
              <w:t>zapamiętywania Produktów dodanych do koszyka w celu złożenia Zamówienia (pliki Cookies niezbędne)</w:t>
            </w:r>
          </w:p>
        </w:tc>
      </w:tr>
      <w:tr w:rsidR="000949DA" w:rsidRPr="000949DA" w14:paraId="283B1AA2" w14:textId="77777777" w:rsidTr="004578B9">
        <w:tc>
          <w:tcPr>
            <w:tcW w:w="3119" w:type="dxa"/>
            <w:vMerge/>
          </w:tcPr>
          <w:p w14:paraId="47EA9090" w14:textId="77777777" w:rsidR="000949DA" w:rsidRPr="000949DA" w:rsidRDefault="000949DA" w:rsidP="00E346E3">
            <w:pPr>
              <w:spacing w:afterLines="60" w:after="144"/>
              <w:rPr>
                <w:rFonts w:ascii="Calibri" w:hAnsi="Calibri" w:cs="Calibri"/>
                <w:sz w:val="18"/>
                <w:szCs w:val="18"/>
              </w:rPr>
            </w:pPr>
          </w:p>
        </w:tc>
        <w:tc>
          <w:tcPr>
            <w:tcW w:w="6486" w:type="dxa"/>
          </w:tcPr>
          <w:p w14:paraId="0CB8CA71" w14:textId="77777777" w:rsidR="000949DA" w:rsidRPr="004578B9" w:rsidRDefault="000949DA" w:rsidP="00E346E3">
            <w:pPr>
              <w:spacing w:afterLines="60" w:after="144"/>
              <w:rPr>
                <w:rFonts w:ascii="Calibri" w:hAnsi="Calibri" w:cs="Calibri"/>
                <w:sz w:val="18"/>
                <w:szCs w:val="18"/>
              </w:rPr>
            </w:pPr>
            <w:r w:rsidRPr="004578B9">
              <w:rPr>
                <w:rFonts w:ascii="Calibri" w:hAnsi="Calibri" w:cs="Calibri"/>
                <w:sz w:val="18"/>
                <w:szCs w:val="18"/>
              </w:rPr>
              <w:t>zapamiętywania danych z wypełnianych Formularzy Zamówienia, ankiet lub danych logowania do Sklepu Internetowego (pliki Cookies niezbędne lub/i funkcjonalne/preferencyjne)</w:t>
            </w:r>
          </w:p>
        </w:tc>
      </w:tr>
      <w:tr w:rsidR="000949DA" w:rsidRPr="000949DA" w14:paraId="1713360E" w14:textId="77777777" w:rsidTr="004578B9">
        <w:tc>
          <w:tcPr>
            <w:tcW w:w="3119" w:type="dxa"/>
            <w:vMerge/>
          </w:tcPr>
          <w:p w14:paraId="7E797A8F" w14:textId="77777777" w:rsidR="000949DA" w:rsidRPr="000949DA" w:rsidRDefault="000949DA" w:rsidP="00E346E3">
            <w:pPr>
              <w:spacing w:afterLines="60" w:after="144"/>
              <w:rPr>
                <w:rFonts w:ascii="Calibri" w:hAnsi="Calibri" w:cs="Calibri"/>
                <w:sz w:val="18"/>
                <w:szCs w:val="18"/>
              </w:rPr>
            </w:pPr>
          </w:p>
        </w:tc>
        <w:tc>
          <w:tcPr>
            <w:tcW w:w="6486" w:type="dxa"/>
          </w:tcPr>
          <w:p w14:paraId="155FCB9E" w14:textId="77777777" w:rsidR="000949DA" w:rsidRPr="004578B9" w:rsidRDefault="000949DA" w:rsidP="00E346E3">
            <w:pPr>
              <w:spacing w:afterLines="60" w:after="144"/>
              <w:rPr>
                <w:rFonts w:ascii="Calibri" w:hAnsi="Calibri" w:cs="Calibri"/>
                <w:sz w:val="18"/>
                <w:szCs w:val="18"/>
              </w:rPr>
            </w:pPr>
            <w:r w:rsidRPr="004578B9">
              <w:rPr>
                <w:rFonts w:ascii="Calibri" w:hAnsi="Calibri" w:cs="Calibri"/>
                <w:sz w:val="18"/>
                <w:szCs w:val="18"/>
              </w:rPr>
              <w:t>dostosowywania zawartości strony Sklepu Internetowego do indywidualnych preferencji Usługobiorcy (np. dotyczących kolorów, rozmiaru czcionki, układu strony) oraz optymalizacji korzystania ze stron Sklepu Internetowego (pliki Cookies funkcjonalne/preferencyjne)</w:t>
            </w:r>
          </w:p>
        </w:tc>
      </w:tr>
      <w:tr w:rsidR="000949DA" w:rsidRPr="000949DA" w14:paraId="505096FE" w14:textId="77777777" w:rsidTr="004578B9">
        <w:tc>
          <w:tcPr>
            <w:tcW w:w="3119" w:type="dxa"/>
            <w:vMerge/>
          </w:tcPr>
          <w:p w14:paraId="570D7FC4" w14:textId="77777777" w:rsidR="000949DA" w:rsidRPr="000949DA" w:rsidRDefault="000949DA" w:rsidP="00E346E3">
            <w:pPr>
              <w:spacing w:afterLines="60" w:after="144"/>
              <w:rPr>
                <w:rFonts w:ascii="Calibri" w:hAnsi="Calibri" w:cs="Calibri"/>
                <w:sz w:val="18"/>
                <w:szCs w:val="18"/>
              </w:rPr>
            </w:pPr>
          </w:p>
        </w:tc>
        <w:tc>
          <w:tcPr>
            <w:tcW w:w="6486" w:type="dxa"/>
          </w:tcPr>
          <w:p w14:paraId="3BEB6363" w14:textId="77777777" w:rsidR="000949DA" w:rsidRPr="004578B9" w:rsidRDefault="000949DA" w:rsidP="00E346E3">
            <w:pPr>
              <w:spacing w:afterLines="60" w:after="144"/>
              <w:rPr>
                <w:rFonts w:ascii="Calibri" w:hAnsi="Calibri" w:cs="Calibri"/>
                <w:sz w:val="18"/>
                <w:szCs w:val="18"/>
              </w:rPr>
            </w:pPr>
            <w:r w:rsidRPr="004578B9">
              <w:rPr>
                <w:rFonts w:ascii="Calibri" w:hAnsi="Calibri" w:cs="Calibri"/>
                <w:sz w:val="18"/>
                <w:szCs w:val="18"/>
              </w:rPr>
              <w:t>prowadzenia anonimowych statystyk przedstawiających sposób korzystania ze strony Sklepu Internetowego (pliki Cookies statystyczne)</w:t>
            </w:r>
          </w:p>
        </w:tc>
      </w:tr>
      <w:tr w:rsidR="000949DA" w:rsidRPr="000949DA" w14:paraId="55F552D7" w14:textId="77777777" w:rsidTr="004578B9">
        <w:tc>
          <w:tcPr>
            <w:tcW w:w="3119" w:type="dxa"/>
            <w:vMerge/>
          </w:tcPr>
          <w:p w14:paraId="3EBD79CC" w14:textId="77777777" w:rsidR="000949DA" w:rsidRPr="000949DA" w:rsidRDefault="000949DA" w:rsidP="00E346E3">
            <w:pPr>
              <w:spacing w:afterLines="60" w:after="144"/>
              <w:rPr>
                <w:rFonts w:ascii="Calibri" w:hAnsi="Calibri" w:cs="Calibri"/>
                <w:sz w:val="18"/>
                <w:szCs w:val="18"/>
              </w:rPr>
            </w:pPr>
          </w:p>
        </w:tc>
        <w:tc>
          <w:tcPr>
            <w:tcW w:w="6486" w:type="dxa"/>
          </w:tcPr>
          <w:p w14:paraId="05F653B1" w14:textId="7A3B49B5" w:rsidR="000949DA" w:rsidRPr="004578B9" w:rsidRDefault="000949DA" w:rsidP="00E346E3">
            <w:pPr>
              <w:spacing w:afterLines="60" w:after="144"/>
              <w:rPr>
                <w:rFonts w:ascii="Calibri" w:hAnsi="Calibri" w:cs="Calibri"/>
                <w:sz w:val="18"/>
                <w:szCs w:val="18"/>
              </w:rPr>
            </w:pPr>
            <w:r w:rsidRPr="004578B9">
              <w:rPr>
                <w:rFonts w:ascii="Calibri" w:hAnsi="Calibri" w:cs="Calibri"/>
                <w:sz w:val="18"/>
                <w:szCs w:val="18"/>
              </w:rPr>
              <w:t xml:space="preserve">remarketingu, to jest badania cech zachowania odwiedzających Sklep Internetowy poprzez anonimową analizę ich działań (np. powtarzające się wizyty na określonych </w:t>
            </w:r>
            <w:r w:rsidRPr="004578B9">
              <w:rPr>
                <w:rFonts w:ascii="Calibri" w:hAnsi="Calibri" w:cs="Calibri"/>
                <w:sz w:val="18"/>
                <w:szCs w:val="18"/>
              </w:rPr>
              <w:lastRenderedPageBreak/>
              <w:t xml:space="preserve">stronach, słowa kluczowe itp.) w celu stworzenia ich profilu i dostarczenia im reklam dopasowanych do ich przewidywanych zainteresowań, także wtedy kiedy odwiedzają oni inne strony internetowe w sieci reklamowej firmy Google Ireland Ltd. </w:t>
            </w:r>
            <w:r w:rsidR="00D00925" w:rsidRPr="004578B9">
              <w:rPr>
                <w:rFonts w:ascii="Calibri" w:hAnsi="Calibri" w:cs="Calibri"/>
                <w:sz w:val="18"/>
                <w:szCs w:val="18"/>
              </w:rPr>
              <w:t xml:space="preserve">oraz Facebooka, tj. Meta Platforms Ireland Ltd. (pliki Cookies marketingowe </w:t>
            </w:r>
            <w:r w:rsidRPr="004578B9">
              <w:rPr>
                <w:rFonts w:ascii="Calibri" w:hAnsi="Calibri" w:cs="Calibri"/>
                <w:sz w:val="18"/>
                <w:szCs w:val="18"/>
              </w:rPr>
              <w:t>(pliki Cookies marketingowe, reklamowe i społecznościowe)</w:t>
            </w:r>
          </w:p>
        </w:tc>
      </w:tr>
    </w:tbl>
    <w:p w14:paraId="3F77DC05" w14:textId="77777777" w:rsidR="000949DA" w:rsidRPr="000949DA" w:rsidRDefault="000949DA" w:rsidP="000949DA">
      <w:pPr>
        <w:pStyle w:val="Nagwek2"/>
        <w:tabs>
          <w:tab w:val="clear" w:pos="567"/>
        </w:tabs>
        <w:spacing w:afterLines="60" w:after="144"/>
        <w:ind w:left="709" w:hanging="709"/>
        <w:rPr>
          <w:rFonts w:ascii="Calibri" w:hAnsi="Calibri" w:cs="Calibri"/>
        </w:rPr>
      </w:pPr>
      <w:r w:rsidRPr="000949DA">
        <w:rPr>
          <w:rFonts w:ascii="Calibri" w:hAnsi="Calibri" w:cs="Calibri"/>
        </w:rPr>
        <w:lastRenderedPageBreak/>
        <w:t>Sprawdzenie w najpopularniejszych przeglądarkach internetowych, jakie pliki Cookies (w tym okres funkcjonowania plików Cookies oraz ich dostawca) są wysyłane w danej chwili przez stronę Sklepu Internetowego jest możliwe w następujący sposób:</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3137"/>
        <w:gridCol w:w="3299"/>
      </w:tblGrid>
      <w:tr w:rsidR="000949DA" w:rsidRPr="000949DA" w14:paraId="5893D461" w14:textId="77777777" w:rsidTr="004578B9">
        <w:tc>
          <w:tcPr>
            <w:tcW w:w="3045" w:type="dxa"/>
          </w:tcPr>
          <w:p w14:paraId="74408474" w14:textId="77777777" w:rsidR="000949DA" w:rsidRPr="000949DA" w:rsidRDefault="000949DA" w:rsidP="00E346E3">
            <w:pPr>
              <w:spacing w:afterLines="60" w:after="144"/>
              <w:rPr>
                <w:rFonts w:ascii="Calibri" w:hAnsi="Calibri" w:cs="Calibri"/>
                <w:sz w:val="18"/>
                <w:szCs w:val="18"/>
              </w:rPr>
            </w:pPr>
            <w:r w:rsidRPr="000949DA">
              <w:rPr>
                <w:rFonts w:ascii="Calibri" w:hAnsi="Calibri" w:cs="Calibri"/>
                <w:b/>
                <w:bCs/>
                <w:sz w:val="18"/>
                <w:szCs w:val="18"/>
              </w:rPr>
              <w:t>W przeglądarce Chrome</w:t>
            </w:r>
            <w:r w:rsidRPr="000949DA">
              <w:rPr>
                <w:rFonts w:ascii="Calibri" w:hAnsi="Calibri" w:cs="Calibri"/>
                <w:sz w:val="18"/>
                <w:szCs w:val="18"/>
              </w:rPr>
              <w:t xml:space="preserve">: </w:t>
            </w:r>
            <w:r w:rsidRPr="000949DA">
              <w:rPr>
                <w:rFonts w:ascii="Calibri" w:hAnsi="Calibri" w:cs="Calibri"/>
                <w:sz w:val="18"/>
                <w:szCs w:val="18"/>
              </w:rPr>
              <w:br/>
              <w:t>(1) w pasku adresu kliknij w ikonkę kłódki po lewej stronie, (2) przejdź do zakładki „Pliki cookie”.</w:t>
            </w:r>
          </w:p>
        </w:tc>
        <w:tc>
          <w:tcPr>
            <w:tcW w:w="3221" w:type="dxa"/>
          </w:tcPr>
          <w:p w14:paraId="6A2651C5" w14:textId="77777777" w:rsidR="000949DA" w:rsidRPr="000949DA" w:rsidRDefault="000949DA" w:rsidP="00E346E3">
            <w:pPr>
              <w:spacing w:afterLines="60" w:after="144"/>
              <w:rPr>
                <w:rFonts w:ascii="Calibri" w:hAnsi="Calibri" w:cs="Calibri"/>
                <w:sz w:val="18"/>
                <w:szCs w:val="18"/>
              </w:rPr>
            </w:pPr>
            <w:r w:rsidRPr="000949DA">
              <w:rPr>
                <w:rFonts w:ascii="Calibri" w:hAnsi="Calibri" w:cs="Calibri"/>
                <w:b/>
                <w:bCs/>
                <w:sz w:val="18"/>
                <w:szCs w:val="18"/>
              </w:rPr>
              <w:t>W przeglądarce Firefox</w:t>
            </w:r>
            <w:r w:rsidRPr="000949DA">
              <w:rPr>
                <w:rFonts w:ascii="Calibri" w:hAnsi="Calibri" w:cs="Calibri"/>
                <w:sz w:val="18"/>
                <w:szCs w:val="18"/>
              </w:rPr>
              <w:t xml:space="preserve">: </w:t>
            </w:r>
            <w:r w:rsidRPr="000949DA">
              <w:rPr>
                <w:rFonts w:ascii="Calibri" w:hAnsi="Calibri" w:cs="Calibri"/>
                <w:sz w:val="18"/>
                <w:szCs w:val="18"/>
              </w:rPr>
              <w:br/>
              <w:t>(1) w pasku adresu kliknij w ikonkę tarczy po lewej stronie, (2) przejdź do zakładki „Dopuszczone” lub „Zablokowane”, (3) kliknij pole „Ciasteczka śledzące między witrynami”, „Elementy śledzące serwisów społecznościowych” lub „Treści z elementami śledzącymi”</w:t>
            </w:r>
          </w:p>
        </w:tc>
        <w:tc>
          <w:tcPr>
            <w:tcW w:w="3339" w:type="dxa"/>
          </w:tcPr>
          <w:p w14:paraId="5B1BE7AE" w14:textId="77777777" w:rsidR="000949DA" w:rsidRPr="000949DA" w:rsidRDefault="000949DA" w:rsidP="00E346E3">
            <w:pPr>
              <w:spacing w:afterLines="60" w:after="144"/>
              <w:rPr>
                <w:rFonts w:ascii="Calibri" w:hAnsi="Calibri" w:cs="Calibri"/>
                <w:sz w:val="18"/>
                <w:szCs w:val="18"/>
              </w:rPr>
            </w:pPr>
            <w:r w:rsidRPr="000949DA">
              <w:rPr>
                <w:rFonts w:ascii="Calibri" w:hAnsi="Calibri" w:cs="Calibri"/>
                <w:b/>
                <w:bCs/>
                <w:sz w:val="18"/>
                <w:szCs w:val="18"/>
              </w:rPr>
              <w:t>W przeglądarce Internet Explorer</w:t>
            </w:r>
            <w:r w:rsidRPr="000949DA">
              <w:rPr>
                <w:rFonts w:ascii="Calibri" w:hAnsi="Calibri" w:cs="Calibri"/>
                <w:sz w:val="18"/>
                <w:szCs w:val="18"/>
              </w:rPr>
              <w:t xml:space="preserve">: </w:t>
            </w:r>
            <w:r w:rsidRPr="000949DA">
              <w:rPr>
                <w:rFonts w:ascii="Calibri" w:hAnsi="Calibri" w:cs="Calibri"/>
                <w:sz w:val="18"/>
                <w:szCs w:val="18"/>
              </w:rPr>
              <w:br/>
              <w:t>(1) kliknij menu „Narzędzia”, (2) przejdź do zakładki „Opcje internetowe”, (3) przejdź do zakładki „Ogólne”, (4) przejdź do zakładki „Ustawienia”, (5) kliknij pole „Wyświetl pliki”</w:t>
            </w:r>
          </w:p>
        </w:tc>
      </w:tr>
      <w:tr w:rsidR="000949DA" w:rsidRPr="000949DA" w14:paraId="684BB33A" w14:textId="77777777" w:rsidTr="004578B9">
        <w:tc>
          <w:tcPr>
            <w:tcW w:w="3045" w:type="dxa"/>
          </w:tcPr>
          <w:p w14:paraId="3A4762BB" w14:textId="77777777" w:rsidR="000949DA" w:rsidRPr="000949DA" w:rsidRDefault="000949DA" w:rsidP="00E346E3">
            <w:pPr>
              <w:spacing w:afterLines="60" w:after="144"/>
              <w:rPr>
                <w:rFonts w:ascii="Calibri" w:hAnsi="Calibri" w:cs="Calibri"/>
                <w:sz w:val="18"/>
                <w:szCs w:val="18"/>
              </w:rPr>
            </w:pPr>
            <w:r w:rsidRPr="000949DA">
              <w:rPr>
                <w:rFonts w:ascii="Calibri" w:hAnsi="Calibri" w:cs="Calibri"/>
                <w:b/>
                <w:bCs/>
                <w:sz w:val="18"/>
                <w:szCs w:val="18"/>
              </w:rPr>
              <w:t>W przeglądarce Opera</w:t>
            </w:r>
            <w:r w:rsidRPr="000949DA">
              <w:rPr>
                <w:rFonts w:ascii="Calibri" w:hAnsi="Calibri" w:cs="Calibri"/>
                <w:sz w:val="18"/>
                <w:szCs w:val="18"/>
              </w:rPr>
              <w:t xml:space="preserve">: </w:t>
            </w:r>
            <w:r w:rsidRPr="000949DA">
              <w:rPr>
                <w:rFonts w:ascii="Calibri" w:hAnsi="Calibri" w:cs="Calibri"/>
                <w:sz w:val="18"/>
                <w:szCs w:val="18"/>
              </w:rPr>
              <w:br/>
              <w:t>(1) w pasku adresu kliknij w ikonkę kłódki po lewej stronie, (2) przejdź do zakładki „Pliki cookie”.</w:t>
            </w:r>
          </w:p>
        </w:tc>
        <w:tc>
          <w:tcPr>
            <w:tcW w:w="3221" w:type="dxa"/>
          </w:tcPr>
          <w:p w14:paraId="5FA38370" w14:textId="77777777" w:rsidR="000949DA" w:rsidRPr="000949DA" w:rsidRDefault="000949DA" w:rsidP="00E346E3">
            <w:pPr>
              <w:spacing w:afterLines="60" w:after="144"/>
              <w:rPr>
                <w:rFonts w:ascii="Calibri" w:hAnsi="Calibri" w:cs="Calibri"/>
                <w:sz w:val="18"/>
                <w:szCs w:val="18"/>
              </w:rPr>
            </w:pPr>
            <w:r w:rsidRPr="000949DA">
              <w:rPr>
                <w:rFonts w:ascii="Calibri" w:hAnsi="Calibri" w:cs="Calibri"/>
                <w:b/>
                <w:bCs/>
                <w:sz w:val="18"/>
                <w:szCs w:val="18"/>
              </w:rPr>
              <w:t>w przeglądarce Safari</w:t>
            </w:r>
            <w:r w:rsidRPr="000949DA">
              <w:rPr>
                <w:rFonts w:ascii="Calibri" w:hAnsi="Calibri" w:cs="Calibri"/>
                <w:sz w:val="18"/>
                <w:szCs w:val="18"/>
              </w:rPr>
              <w:t xml:space="preserve">: </w:t>
            </w:r>
            <w:r w:rsidRPr="000949DA">
              <w:rPr>
                <w:rFonts w:ascii="Calibri" w:hAnsi="Calibri" w:cs="Calibri"/>
                <w:sz w:val="18"/>
                <w:szCs w:val="18"/>
              </w:rPr>
              <w:br/>
              <w:t>(1) kliknij menu „Preferencje”, (2) przejdź do zakładki „Prywatność”, (3) kliknij w pole „Zarządzaj danymi witryn”</w:t>
            </w:r>
          </w:p>
        </w:tc>
        <w:tc>
          <w:tcPr>
            <w:tcW w:w="3339" w:type="dxa"/>
          </w:tcPr>
          <w:p w14:paraId="1EF641EC" w14:textId="77777777" w:rsidR="000949DA" w:rsidRPr="000949DA" w:rsidRDefault="000949DA" w:rsidP="00E346E3">
            <w:pPr>
              <w:spacing w:afterLines="60" w:after="144"/>
              <w:rPr>
                <w:rFonts w:ascii="Calibri" w:hAnsi="Calibri" w:cs="Calibri"/>
                <w:sz w:val="18"/>
                <w:szCs w:val="18"/>
              </w:rPr>
            </w:pPr>
            <w:r w:rsidRPr="000949DA">
              <w:rPr>
                <w:rFonts w:ascii="Calibri" w:hAnsi="Calibri" w:cs="Calibri"/>
                <w:b/>
                <w:bCs/>
                <w:sz w:val="18"/>
                <w:szCs w:val="18"/>
              </w:rPr>
              <w:t>Niezależnie od przeglądarki, za pomocą narzędzi dostępnych np. na stronie</w:t>
            </w:r>
            <w:r w:rsidRPr="000949DA">
              <w:rPr>
                <w:rFonts w:ascii="Calibri" w:hAnsi="Calibri" w:cs="Calibri"/>
                <w:sz w:val="18"/>
                <w:szCs w:val="18"/>
              </w:rPr>
              <w:t>: https://www.cookiemetrix.com/ lub:  https://www.cookie-checker.com/</w:t>
            </w:r>
          </w:p>
        </w:tc>
      </w:tr>
    </w:tbl>
    <w:p w14:paraId="3B27B6A0" w14:textId="77777777" w:rsidR="000949DA" w:rsidRPr="000949DA" w:rsidRDefault="000949DA" w:rsidP="000949DA">
      <w:pPr>
        <w:pStyle w:val="Nagwek2"/>
        <w:tabs>
          <w:tab w:val="clear" w:pos="567"/>
        </w:tabs>
        <w:spacing w:afterLines="60" w:after="144"/>
        <w:ind w:left="709" w:hanging="709"/>
        <w:rPr>
          <w:rFonts w:ascii="Calibri" w:hAnsi="Calibri" w:cs="Calibri"/>
        </w:rPr>
      </w:pPr>
      <w:r w:rsidRPr="000949DA">
        <w:rPr>
          <w:rFonts w:ascii="Calibri" w:hAnsi="Calibri" w:cs="Calibri"/>
        </w:rPr>
        <w:t>Standardowo większość przeglądarek internetowych dostępnych na rynku domyślnie akceptuje zapisywanie plików Cookies. Każdy ma możliwość określenia warunków korzystania z plików Cookies za pomocą ustawień własnej przeglądarki internetowej. Oznacza to, że można np. częściowo ograniczyć (np. czasowo) lub całkowicie wyłączyć możliwość zapisywania plików Cookies – w tym ostatnim wypadku jednak może to mieć wpływ na niektóre funkcjonalności Sklepu Internetowego (przykładowo niemożliwym może okazać się przejście ścieżki Zamówienia poprzez Formularz Zamówienia z uwagi na niezapamiętywanie Produktów w koszyku podczas kolejnych kroków składania Zamówienia).</w:t>
      </w:r>
    </w:p>
    <w:p w14:paraId="7D95E9F1" w14:textId="77777777" w:rsidR="000949DA" w:rsidRPr="000949DA" w:rsidRDefault="000949DA" w:rsidP="000949DA">
      <w:pPr>
        <w:pStyle w:val="Nagwek2"/>
        <w:tabs>
          <w:tab w:val="clear" w:pos="567"/>
        </w:tabs>
        <w:spacing w:afterLines="60" w:after="144"/>
        <w:ind w:left="709" w:hanging="709"/>
        <w:rPr>
          <w:rFonts w:ascii="Calibri" w:hAnsi="Calibri" w:cs="Calibri"/>
        </w:rPr>
      </w:pPr>
      <w:r w:rsidRPr="000949DA">
        <w:rPr>
          <w:rFonts w:ascii="Calibri" w:hAnsi="Calibri" w:cs="Calibri"/>
        </w:rPr>
        <w:t>Ustawienia przeglądarki internetowej w zakresie plików Cookies są istotne z punktu widzenia zgody na korzystanie z plików Cookies przez nasz Sklep Internetowy – zgodnie z przepisami taka zgoda może być również wyrażona poprzez ustawienia przeglądarki internetowej. Szczegółowe informacje na temat zmiany ustawień dotyczących plików Cookies oraz ich samodzielnego usuwania w najpopularniejszych przeglądarkach internetowych dostępne są w dziale pomocy przeglądarki internetowej oraz na poniższych stronach (wystarczy kliknąć w dany link):</w:t>
      </w:r>
    </w:p>
    <w:p w14:paraId="7B3CD03D" w14:textId="77777777" w:rsidR="000949DA" w:rsidRPr="000949DA" w:rsidRDefault="000949DA" w:rsidP="000949DA">
      <w:pPr>
        <w:pStyle w:val="Nagwek2"/>
        <w:numPr>
          <w:ilvl w:val="0"/>
          <w:numId w:val="0"/>
        </w:numPr>
        <w:spacing w:before="0"/>
        <w:ind w:left="794"/>
        <w:contextualSpacing/>
        <w:rPr>
          <w:rFonts w:ascii="Calibri" w:hAnsi="Calibri" w:cs="Calibri"/>
        </w:rPr>
      </w:pPr>
      <w:hyperlink r:id="rId13" w:history="1">
        <w:r w:rsidRPr="000949DA">
          <w:rPr>
            <w:rStyle w:val="Hipercze"/>
            <w:rFonts w:ascii="Calibri" w:hAnsi="Calibri" w:cs="Calibri"/>
            <w:color w:val="auto"/>
          </w:rPr>
          <w:t>w przeglądarce Chrome</w:t>
        </w:r>
      </w:hyperlink>
      <w:r w:rsidRPr="000949DA">
        <w:rPr>
          <w:rStyle w:val="Hipercze"/>
          <w:rFonts w:ascii="Calibri" w:hAnsi="Calibri" w:cs="Calibri"/>
          <w:color w:val="auto"/>
          <w:u w:val="none"/>
        </w:rPr>
        <w:t xml:space="preserve"> </w:t>
      </w:r>
    </w:p>
    <w:p w14:paraId="670DA094" w14:textId="77777777" w:rsidR="000949DA" w:rsidRPr="000949DA" w:rsidRDefault="000949DA" w:rsidP="000949DA">
      <w:pPr>
        <w:pStyle w:val="Nagwek2"/>
        <w:numPr>
          <w:ilvl w:val="0"/>
          <w:numId w:val="0"/>
        </w:numPr>
        <w:spacing w:before="0"/>
        <w:ind w:left="794"/>
        <w:contextualSpacing/>
        <w:rPr>
          <w:rFonts w:ascii="Calibri" w:hAnsi="Calibri" w:cs="Calibri"/>
        </w:rPr>
      </w:pPr>
      <w:hyperlink r:id="rId14" w:history="1">
        <w:r w:rsidRPr="000949DA">
          <w:rPr>
            <w:rStyle w:val="Hipercze"/>
            <w:rFonts w:ascii="Calibri" w:hAnsi="Calibri" w:cs="Calibri"/>
            <w:color w:val="auto"/>
          </w:rPr>
          <w:t>w przeglądarce Firefox</w:t>
        </w:r>
      </w:hyperlink>
    </w:p>
    <w:p w14:paraId="10D647AD" w14:textId="77777777" w:rsidR="000949DA" w:rsidRPr="000949DA" w:rsidRDefault="000949DA" w:rsidP="000949DA">
      <w:pPr>
        <w:pStyle w:val="Nagwek2"/>
        <w:numPr>
          <w:ilvl w:val="0"/>
          <w:numId w:val="0"/>
        </w:numPr>
        <w:spacing w:before="0"/>
        <w:ind w:left="794"/>
        <w:contextualSpacing/>
        <w:rPr>
          <w:rFonts w:ascii="Calibri" w:hAnsi="Calibri" w:cs="Calibri"/>
        </w:rPr>
      </w:pPr>
      <w:hyperlink r:id="rId15" w:history="1">
        <w:r w:rsidRPr="000949DA">
          <w:rPr>
            <w:rStyle w:val="Hipercze"/>
            <w:rFonts w:ascii="Calibri" w:hAnsi="Calibri" w:cs="Calibri"/>
            <w:color w:val="auto"/>
          </w:rPr>
          <w:t>w przeglądarce Internet Explorer</w:t>
        </w:r>
      </w:hyperlink>
      <w:r w:rsidRPr="000949DA">
        <w:rPr>
          <w:rFonts w:ascii="Calibri" w:hAnsi="Calibri" w:cs="Calibri"/>
        </w:rPr>
        <w:t xml:space="preserve"> </w:t>
      </w:r>
    </w:p>
    <w:p w14:paraId="07887FA2" w14:textId="77777777" w:rsidR="000949DA" w:rsidRPr="000949DA" w:rsidRDefault="000949DA" w:rsidP="000949DA">
      <w:pPr>
        <w:pStyle w:val="Nagwek2"/>
        <w:numPr>
          <w:ilvl w:val="0"/>
          <w:numId w:val="0"/>
        </w:numPr>
        <w:spacing w:before="0"/>
        <w:ind w:left="794"/>
        <w:contextualSpacing/>
        <w:rPr>
          <w:rFonts w:ascii="Calibri" w:hAnsi="Calibri" w:cs="Calibri"/>
        </w:rPr>
      </w:pPr>
      <w:hyperlink r:id="rId16" w:anchor="cookies" w:history="1">
        <w:r w:rsidRPr="000949DA">
          <w:rPr>
            <w:rStyle w:val="Hipercze"/>
            <w:rFonts w:ascii="Calibri" w:hAnsi="Calibri" w:cs="Calibri"/>
            <w:color w:val="auto"/>
          </w:rPr>
          <w:t>w przeglądarce Opera</w:t>
        </w:r>
      </w:hyperlink>
      <w:r w:rsidRPr="000949DA">
        <w:rPr>
          <w:rFonts w:ascii="Calibri" w:hAnsi="Calibri" w:cs="Calibri"/>
        </w:rPr>
        <w:t xml:space="preserve"> </w:t>
      </w:r>
    </w:p>
    <w:p w14:paraId="1A951DC8" w14:textId="77777777" w:rsidR="000949DA" w:rsidRPr="000949DA" w:rsidRDefault="000949DA" w:rsidP="000949DA">
      <w:pPr>
        <w:pStyle w:val="Nagwek2"/>
        <w:numPr>
          <w:ilvl w:val="0"/>
          <w:numId w:val="0"/>
        </w:numPr>
        <w:spacing w:before="0"/>
        <w:ind w:left="794"/>
        <w:contextualSpacing/>
        <w:rPr>
          <w:rFonts w:ascii="Calibri" w:hAnsi="Calibri" w:cs="Calibri"/>
          <w:u w:val="single"/>
        </w:rPr>
      </w:pPr>
      <w:hyperlink r:id="rId17" w:history="1">
        <w:r w:rsidRPr="000949DA">
          <w:rPr>
            <w:rStyle w:val="Hipercze"/>
            <w:rFonts w:ascii="Calibri" w:hAnsi="Calibri" w:cs="Calibri"/>
            <w:color w:val="auto"/>
          </w:rPr>
          <w:t>w przeglądarce Safari</w:t>
        </w:r>
      </w:hyperlink>
    </w:p>
    <w:p w14:paraId="65A43069" w14:textId="77777777" w:rsidR="000949DA" w:rsidRPr="000949DA" w:rsidRDefault="000949DA" w:rsidP="000949DA">
      <w:pPr>
        <w:pStyle w:val="Nagwek2"/>
        <w:numPr>
          <w:ilvl w:val="0"/>
          <w:numId w:val="0"/>
        </w:numPr>
        <w:spacing w:before="0"/>
        <w:ind w:left="794"/>
        <w:contextualSpacing/>
        <w:rPr>
          <w:rFonts w:ascii="Calibri" w:hAnsi="Calibri" w:cs="Calibri"/>
        </w:rPr>
      </w:pPr>
      <w:hyperlink r:id="rId18" w:history="1">
        <w:r w:rsidRPr="000949DA">
          <w:rPr>
            <w:rStyle w:val="Hipercze"/>
            <w:rFonts w:ascii="Calibri" w:hAnsi="Calibri" w:cs="Calibri"/>
            <w:color w:val="auto"/>
          </w:rPr>
          <w:t>w przeglądarce Microsoft Edge</w:t>
        </w:r>
      </w:hyperlink>
    </w:p>
    <w:p w14:paraId="66E2132B" w14:textId="77777777" w:rsidR="000949DA" w:rsidRPr="000949DA" w:rsidRDefault="000949DA" w:rsidP="000949DA">
      <w:pPr>
        <w:pStyle w:val="Nagwek2"/>
        <w:tabs>
          <w:tab w:val="clear" w:pos="567"/>
        </w:tabs>
        <w:spacing w:afterLines="60" w:after="144"/>
        <w:ind w:left="709" w:hanging="709"/>
        <w:rPr>
          <w:rFonts w:ascii="Calibri" w:hAnsi="Calibri" w:cs="Calibri"/>
        </w:rPr>
      </w:pPr>
      <w:r w:rsidRPr="000949DA">
        <w:rPr>
          <w:rFonts w:ascii="Calibri" w:hAnsi="Calibri" w:cs="Calibri"/>
        </w:rPr>
        <w:t>Administrator może korzystać w Sklepie Internetowym z usług Google Analytics, Universal Analytics dostarczanych przez firmę Google Ireland Limited (Gordon House, Barrow Street, Dublin 4, Irlandia). Usługi te pomagają Administratorowi prowadzić statystyki i analizować ruch w Sklepie Internetowym. Gromadzone dane przetwarzane są w ramach powyższych usług do generowania statystyk pomocnych w administrowaniu Sklepie Internetowym i analizie ruchu w Sklepie Internetowym. Dane te mają charakter zbiorczy. Administrator korzystając z powyższych usług w Sklepie Internetowym gromadzi takie dane jak źródła i medium pozyskania odwiedzjących Sklep Internetowy oraz sposób ich zachowania na stronie Sklepu Internetowego, informacje na temat urządzeń i przeglądarek z których odwiedzają stronę, IP oraz domenę, dane geograficzne oraz dane demograficzne (wiek, płeć) i zainteresowania.</w:t>
      </w:r>
    </w:p>
    <w:p w14:paraId="0A064F76" w14:textId="77777777" w:rsidR="000949DA" w:rsidRPr="000949DA" w:rsidRDefault="000949DA" w:rsidP="000949DA">
      <w:pPr>
        <w:pStyle w:val="Nagwek2"/>
        <w:tabs>
          <w:tab w:val="clear" w:pos="567"/>
        </w:tabs>
        <w:spacing w:afterLines="60" w:after="144"/>
        <w:ind w:left="709" w:hanging="709"/>
        <w:rPr>
          <w:rFonts w:ascii="Calibri" w:hAnsi="Calibri" w:cs="Calibri"/>
        </w:rPr>
      </w:pPr>
      <w:r w:rsidRPr="000949DA">
        <w:rPr>
          <w:rFonts w:ascii="Calibri" w:hAnsi="Calibri" w:cs="Calibri"/>
        </w:rPr>
        <w:t xml:space="preserve">Możliwe jest zablokowanie w łatwy sposób przez daną osobę udostępniania do Google Analytics informacji o jej aktywności na stronie Sklepu Internetowego – w tym celu można na przykład zainstalować dodatek do przeglądarki udostępniany przez firmę Google Ireland Ltd. dostępny tutaj: https://tools.google.com/dlpage/gaoptout?hl=pl. </w:t>
      </w:r>
    </w:p>
    <w:p w14:paraId="1F90DD2E" w14:textId="45319B20" w:rsidR="001D01A5" w:rsidRDefault="001D01A5" w:rsidP="000949DA">
      <w:pPr>
        <w:pStyle w:val="Nagwek2"/>
        <w:tabs>
          <w:tab w:val="clear" w:pos="567"/>
        </w:tabs>
        <w:spacing w:afterLines="60" w:after="144"/>
        <w:ind w:left="709" w:hanging="709"/>
        <w:rPr>
          <w:rFonts w:ascii="Calibri" w:hAnsi="Calibri" w:cs="Calibri"/>
        </w:rPr>
      </w:pPr>
      <w:r w:rsidRPr="001D01A5">
        <w:rPr>
          <w:rFonts w:ascii="Calibri" w:hAnsi="Calibri" w:cs="Calibri"/>
        </w:rPr>
        <w:t xml:space="preserve">W związku z możliwością korzystania przez Administratora w Sklepie Internetowym z usług reklamowych i analitycznych dostarczanych przez Google Ireland Ltd., Administrator wskazuje, że pełna informacja o zasadach przetwarzania danych osób </w:t>
      </w:r>
      <w:r w:rsidRPr="001D01A5">
        <w:rPr>
          <w:rFonts w:ascii="Calibri" w:hAnsi="Calibri" w:cs="Calibri"/>
        </w:rPr>
        <w:lastRenderedPageBreak/>
        <w:t>odwiedzających Sklep Internetowy (w tym informacji zapisanych w plikach Cookies) przez Google Ireland Ltd. znajduje się w polityce prywatności usług Google dostępnej pod adresem internetowym: https://policies.google.com/technologies/partner-sites.</w:t>
      </w:r>
    </w:p>
    <w:p w14:paraId="4258780C" w14:textId="77777777" w:rsidR="001D01A5" w:rsidRDefault="001D01A5" w:rsidP="000949DA">
      <w:pPr>
        <w:pStyle w:val="Nagwek2"/>
        <w:tabs>
          <w:tab w:val="clear" w:pos="567"/>
        </w:tabs>
        <w:spacing w:afterLines="60" w:after="144"/>
        <w:ind w:left="709" w:hanging="709"/>
        <w:rPr>
          <w:rFonts w:ascii="Calibri" w:hAnsi="Calibri" w:cs="Calibri"/>
        </w:rPr>
      </w:pPr>
      <w:r w:rsidRPr="001D01A5">
        <w:rPr>
          <w:rFonts w:ascii="Calibri" w:hAnsi="Calibri" w:cs="Calibri"/>
        </w:rPr>
        <w:t xml:space="preserve">Administrator może korzystać w Sklepie Internetowym z usługi Piksel Facebooka dostarczanej przez firmę Meta Platforms Ireland Limited (4 Grand Canal Square, Grand Canal Harbour, Dublin 2, Irlandia). Usługa ta pomaga Administratorowi mierzyć skuteczność reklam oraz dowiadywać się, jakie działania podejmują odwiedzający Sklep Internetowy, a także wyświetlać tym osobom dopasowane reklamy. Szczegółowe informacje o działaniu Piksela Facebooka możesz znaleźć pod następującym adresem internetowym: https://www.facebook.com/business/help/742478679120153?helpref=page_content. </w:t>
      </w:r>
    </w:p>
    <w:p w14:paraId="706F5D35" w14:textId="3D7165BA" w:rsidR="000949DA" w:rsidRPr="000949DA" w:rsidRDefault="000949DA" w:rsidP="000949DA">
      <w:pPr>
        <w:pStyle w:val="Nagwek2"/>
        <w:tabs>
          <w:tab w:val="clear" w:pos="567"/>
        </w:tabs>
        <w:spacing w:afterLines="60" w:after="144"/>
        <w:ind w:left="709" w:hanging="709"/>
        <w:rPr>
          <w:rFonts w:ascii="Calibri" w:hAnsi="Calibri" w:cs="Calibri"/>
        </w:rPr>
      </w:pPr>
      <w:r w:rsidRPr="000949DA">
        <w:rPr>
          <w:rFonts w:ascii="Calibri" w:hAnsi="Calibri" w:cs="Calibri"/>
        </w:rPr>
        <w:t>Zarządzanie działaniem Piksela Facebooka jest możliwe poprzez ustawienia reklam w swoim koncie na portalu Facebook.com: https://www.facebook.com/ads/preferences/?entry_product=ad_settings_screen.</w:t>
      </w:r>
    </w:p>
    <w:p w14:paraId="7B57A65F" w14:textId="77777777" w:rsidR="000949DA" w:rsidRPr="000949DA" w:rsidRDefault="000949DA" w:rsidP="000949DA">
      <w:pPr>
        <w:pStyle w:val="Nagwek1"/>
        <w:ind w:left="360" w:hanging="360"/>
        <w:rPr>
          <w:rFonts w:ascii="Calibri" w:hAnsi="Calibri" w:cs="Calibri"/>
        </w:rPr>
      </w:pPr>
      <w:r w:rsidRPr="000949DA">
        <w:rPr>
          <w:rFonts w:ascii="Calibri" w:hAnsi="Calibri" w:cs="Calibri"/>
        </w:rPr>
        <w:t>POSTANOWIENIA KOŃCOWE</w:t>
      </w:r>
    </w:p>
    <w:p w14:paraId="6C968EE8" w14:textId="77777777" w:rsidR="000949DA" w:rsidRPr="000949DA" w:rsidRDefault="000949DA" w:rsidP="000949DA">
      <w:pPr>
        <w:pStyle w:val="Nagwek2"/>
        <w:tabs>
          <w:tab w:val="clear" w:pos="567"/>
        </w:tabs>
        <w:ind w:left="709" w:hanging="709"/>
        <w:rPr>
          <w:rFonts w:ascii="Calibri" w:hAnsi="Calibri" w:cs="Calibri"/>
        </w:rPr>
      </w:pPr>
      <w:r w:rsidRPr="000949DA">
        <w:rPr>
          <w:rFonts w:ascii="Calibri" w:hAnsi="Calibri" w:cs="Calibri"/>
        </w:rPr>
        <w:t xml:space="preserve">Sklep Internetowy może zawierać odnośniki do innych stron internetowych. Administrator namawia by po przejściu na inne strony, zapoznać się z polityką prywatności tam ustaloną. Niniejsza polityka prywatności dotyczy tylko Sklepu Internetowego Administratora. </w:t>
      </w:r>
    </w:p>
    <w:p w14:paraId="66F558FC" w14:textId="77777777" w:rsidR="006D1B9F" w:rsidRPr="000949DA" w:rsidRDefault="006D1B9F" w:rsidP="006D1B9F">
      <w:pPr>
        <w:rPr>
          <w:rFonts w:ascii="Calibri" w:hAnsi="Calibri" w:cs="Calibri"/>
        </w:rPr>
      </w:pPr>
    </w:p>
    <w:sectPr w:rsidR="006D1B9F" w:rsidRPr="000949DA" w:rsidSect="00EF5B2F">
      <w:headerReference w:type="even" r:id="rId19"/>
      <w:headerReference w:type="default" r:id="rId20"/>
      <w:footerReference w:type="even" r:id="rId21"/>
      <w:footerReference w:type="default" r:id="rId22"/>
      <w:headerReference w:type="first" r:id="rId23"/>
      <w:footerReference w:type="first" r:id="rId24"/>
      <w:pgSz w:w="11906" w:h="16838"/>
      <w:pgMar w:top="567" w:right="849" w:bottom="709" w:left="851" w:header="284" w:footer="15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rawnik | Prokonsumencki.pl" w:date="2022-12-09T11:35:00Z" w:initials="pro">
    <w:p w14:paraId="471503A4" w14:textId="77777777" w:rsidR="003724DE" w:rsidRDefault="003724DE">
      <w:pPr>
        <w:pStyle w:val="Tekstkomentarza"/>
      </w:pPr>
      <w:r>
        <w:rPr>
          <w:rStyle w:val="Odwoaniedokomentarza"/>
        </w:rPr>
        <w:annotationRef/>
      </w:r>
      <w:r>
        <w:t xml:space="preserve">W wypadku przetwarzania danych w celach marketingowych (poza marketingiem bezpośrednim, o którym mowa wyżej) konieczne jest uzyskanie na to wyraźnej i dobrowolnej zgody osoby, której dane dotyczą. Dlatego zalecamy dodanie (jeżeli jeszcze go nie ma) na stronie sklepu internetowego </w:t>
      </w:r>
      <w:r>
        <w:rPr>
          <w:b/>
          <w:bCs/>
        </w:rPr>
        <w:t>fakultatywnego</w:t>
      </w:r>
      <w:r>
        <w:t xml:space="preserve"> checkboxa do zaznaczenia – w miejscu, w którym dane te będą zbierane do tego celu oraz obligatoryjnego dotyczącego potwierdzenia zapoznania się z polityką prywatności. </w:t>
      </w:r>
    </w:p>
    <w:p w14:paraId="0C398C96" w14:textId="77777777" w:rsidR="003724DE" w:rsidRDefault="003724DE">
      <w:pPr>
        <w:pStyle w:val="Tekstkomentarza"/>
      </w:pPr>
    </w:p>
    <w:p w14:paraId="16D32073" w14:textId="77777777" w:rsidR="003724DE" w:rsidRDefault="003724DE">
      <w:pPr>
        <w:pStyle w:val="Tekstkomentarza"/>
      </w:pPr>
      <w:r>
        <w:t xml:space="preserve">Poniżej przykładowa treść klauzuli zgody – przygotowaliśmy skróconą wersję klauzuli z odesłaniem do polityki prywatności w pozostałym zakresie. Uzupełnieniem jest konieczność potwierdzenia zapoznania się z polityką prywatności. Jest to rozwiązanie bardziej pragmatyczne, ale musimy zaznaczyć, że istnieje ryzyko uznania takiej skróconej klauzuli za nie w pełni zgodną z RODO (przynajmniej na obecnym etapie stosowania przepisów trudno jednoznacznie wykluczyć takie ryzyko). Alternatywą jest jednak sformułowanie klauzuli, która będzie zawierała od razu w swojej treści wszelkie wymagane przez RODO informacje z art. 13, a to oznaczałoby konieczność jej co najmniej kilkukrotnego wydłużenia. Co istotne, obowiązki informacyjne należy wykonywać w zwięzłej, przejrzystej, zrozumiałej i łatwo dostępnej formie, jasnym i prostym językiem – stąd zaproponowana przez nas skrócona klauzula. </w:t>
      </w:r>
    </w:p>
    <w:p w14:paraId="3C9099F8" w14:textId="77777777" w:rsidR="003724DE" w:rsidRDefault="003724DE">
      <w:pPr>
        <w:pStyle w:val="Tekstkomentarza"/>
      </w:pPr>
    </w:p>
    <w:p w14:paraId="126F8FCB" w14:textId="77777777" w:rsidR="003724DE" w:rsidRDefault="003724DE">
      <w:pPr>
        <w:pStyle w:val="Tekstkomentarza"/>
      </w:pPr>
      <w:r>
        <w:t xml:space="preserve">Proszę uzupełnić żółte pola oraz podlinkować politykę prywatności w treści checkboxa w podkreślonych miejscach. </w:t>
      </w:r>
    </w:p>
    <w:p w14:paraId="5CEC2A46" w14:textId="77777777" w:rsidR="003724DE" w:rsidRDefault="003724DE">
      <w:pPr>
        <w:pStyle w:val="Tekstkomentarza"/>
      </w:pPr>
    </w:p>
    <w:p w14:paraId="6B1E9CDD" w14:textId="77777777" w:rsidR="003724DE" w:rsidRDefault="003724DE">
      <w:pPr>
        <w:pStyle w:val="Tekstkomentarza"/>
      </w:pPr>
      <w:r>
        <w:t xml:space="preserve">Na stronie powinny być zamieszczone </w:t>
      </w:r>
      <w:r>
        <w:rPr>
          <w:b/>
          <w:bCs/>
        </w:rPr>
        <w:t xml:space="preserve">oba poniższe checkboxy: </w:t>
      </w:r>
    </w:p>
    <w:p w14:paraId="1074B789" w14:textId="77777777" w:rsidR="003724DE" w:rsidRDefault="003724DE">
      <w:pPr>
        <w:pStyle w:val="Tekstkomentarza"/>
      </w:pPr>
      <w:r>
        <w:t xml:space="preserve"> </w:t>
      </w:r>
    </w:p>
    <w:p w14:paraId="68B1AFF3" w14:textId="77777777" w:rsidR="003724DE" w:rsidRDefault="003724DE">
      <w:pPr>
        <w:pStyle w:val="Tekstkomentarza"/>
      </w:pPr>
    </w:p>
    <w:p w14:paraId="03B7EB6D" w14:textId="77777777" w:rsidR="003724DE" w:rsidRDefault="003724DE">
      <w:pPr>
        <w:pStyle w:val="Tekstkomentarza"/>
      </w:pPr>
      <w:r>
        <w:rPr>
          <w:b/>
          <w:bCs/>
          <w:i/>
          <w:iCs/>
          <w:color w:val="385623"/>
        </w:rPr>
        <w:t>OBOWIĄZKOWY</w:t>
      </w:r>
    </w:p>
    <w:p w14:paraId="41CF6886" w14:textId="77777777" w:rsidR="003724DE" w:rsidRDefault="003724DE">
      <w:pPr>
        <w:pStyle w:val="Tekstkomentarza"/>
      </w:pPr>
    </w:p>
    <w:p w14:paraId="4CE9B1CC" w14:textId="77777777" w:rsidR="003724DE" w:rsidRDefault="003724DE">
      <w:pPr>
        <w:pStyle w:val="Tekstkomentarza"/>
      </w:pPr>
      <w:r>
        <w:rPr>
          <w:i/>
          <w:iCs/>
          <w:color w:val="385623"/>
        </w:rPr>
        <w:t xml:space="preserve">[   ] „Potwierdzam, że zapoznałem się z </w:t>
      </w:r>
      <w:r>
        <w:rPr>
          <w:i/>
          <w:iCs/>
          <w:color w:val="385623"/>
          <w:u w:val="single"/>
        </w:rPr>
        <w:t>polityką prywatności</w:t>
      </w:r>
      <w:r>
        <w:rPr>
          <w:i/>
          <w:iCs/>
          <w:color w:val="385623"/>
        </w:rPr>
        <w:t xml:space="preserve"> sklepu internetowego. </w:t>
      </w:r>
      <w:r>
        <w:rPr>
          <w:i/>
          <w:iCs/>
          <w:color w:val="385623"/>
        </w:rPr>
        <w:br/>
      </w:r>
    </w:p>
    <w:p w14:paraId="3C56C623" w14:textId="77777777" w:rsidR="003724DE" w:rsidRDefault="003724DE">
      <w:pPr>
        <w:pStyle w:val="Tekstkomentarza"/>
      </w:pPr>
    </w:p>
    <w:p w14:paraId="67FBFD30" w14:textId="77777777" w:rsidR="003724DE" w:rsidRDefault="003724DE">
      <w:pPr>
        <w:pStyle w:val="Tekstkomentarza"/>
      </w:pPr>
      <w:r>
        <w:rPr>
          <w:b/>
          <w:bCs/>
          <w:i/>
          <w:iCs/>
          <w:color w:val="385623"/>
        </w:rPr>
        <w:t>FAKULTATYWNY</w:t>
      </w:r>
      <w:r>
        <w:rPr>
          <w:b/>
          <w:bCs/>
          <w:i/>
          <w:iCs/>
          <w:color w:val="385623"/>
        </w:rPr>
        <w:br/>
      </w:r>
    </w:p>
    <w:p w14:paraId="492CF76C" w14:textId="77777777" w:rsidR="003724DE" w:rsidRDefault="003724DE">
      <w:pPr>
        <w:pStyle w:val="Tekstkomentarza"/>
      </w:pPr>
    </w:p>
    <w:p w14:paraId="1632EE8C" w14:textId="77777777" w:rsidR="003724DE" w:rsidRDefault="003724DE" w:rsidP="00665BE1">
      <w:pPr>
        <w:pStyle w:val="Tekstkomentarza"/>
      </w:pPr>
      <w:r>
        <w:rPr>
          <w:i/>
          <w:iCs/>
          <w:color w:val="385623"/>
        </w:rPr>
        <w:t>[   ] „Zgadzam się na przetwarzanie moich danych osobowych (</w:t>
      </w:r>
      <w:r>
        <w:rPr>
          <w:i/>
          <w:iCs/>
          <w:color w:val="385623"/>
          <w:highlight w:val="yellow"/>
        </w:rPr>
        <w:t>imię, adres email</w:t>
      </w:r>
      <w:r>
        <w:rPr>
          <w:i/>
          <w:iCs/>
          <w:color w:val="385623"/>
        </w:rPr>
        <w:t xml:space="preserve">) przez Sprzedawcę </w:t>
      </w:r>
      <w:r>
        <w:rPr>
          <w:i/>
          <w:iCs/>
          <w:color w:val="385623"/>
          <w:highlight w:val="yellow"/>
        </w:rPr>
        <w:t>(tutaj należy podać imię i nazwisko / nazwę oraz adres Sprzedawcy</w:t>
      </w:r>
      <w:r>
        <w:rPr>
          <w:i/>
          <w:iCs/>
          <w:color w:val="385623"/>
        </w:rPr>
        <w:t xml:space="preserve">) w celu marketingowym. Wyrażenie zgody jest dobrowolne. Mam prawo cofnięcia zgody w dowolnym momencie bez wpływu na zgodność z prawem przetwarzania, którego dokonano na podstawie zgody przed jej cofnięciem. Mam prawo dostępu do treści swoich danych i ich sprostowania, usunięcia, ograniczenia przetwarzania, oraz prawo do przenoszenia danych na zasadach zawartych w </w:t>
      </w:r>
      <w:r>
        <w:rPr>
          <w:i/>
          <w:iCs/>
          <w:color w:val="385623"/>
          <w:u w:val="single"/>
        </w:rPr>
        <w:t>polityce prywatności</w:t>
      </w:r>
      <w:r>
        <w:rPr>
          <w:i/>
          <w:iCs/>
          <w:color w:val="385623"/>
        </w:rPr>
        <w:t xml:space="preserve"> sklepu internetowego. Dane osobowe w sklepie internetowym przetwarzane są zgodnie z </w:t>
      </w:r>
      <w:r>
        <w:rPr>
          <w:i/>
          <w:iCs/>
          <w:color w:val="385623"/>
          <w:u w:val="single"/>
        </w:rPr>
        <w:t>polityką prywatności</w:t>
      </w:r>
      <w:r>
        <w:rPr>
          <w:i/>
          <w:iCs/>
          <w:color w:val="385623"/>
        </w:rPr>
        <w:t>. Zachęcamy do zapoznania się z polityką przed wyrażeniem zgody.”</w:t>
      </w:r>
    </w:p>
  </w:comment>
  <w:comment w:id="1" w:author="Prawnik | Prokonsumencki.pl" w:date="2022-12-09T11:35:00Z" w:initials="pro">
    <w:p w14:paraId="0A86F1DC" w14:textId="77777777" w:rsidR="0042771B" w:rsidRDefault="0042771B">
      <w:pPr>
        <w:pStyle w:val="Tekstkomentarza"/>
      </w:pPr>
      <w:r>
        <w:rPr>
          <w:rStyle w:val="Odwoaniedokomentarza"/>
        </w:rPr>
        <w:annotationRef/>
      </w:r>
      <w:r>
        <w:t xml:space="preserve">Proszę pamiętać, że w zależności od Państwa umowy z firmą zbierającą opinie konieczne może być uzyskiwanie od klientów wyraźnej zgody na przekazanie ich danych do portali takich jak np. Ceneo/Opineo. W takim wypadku zgodę można uzyskiwać na przykład poprzez utworzenie odpowiedniego odrębnego checkboxa (prosimy o weryfikację w tym zakresie i w razie potrzeby dodanie checkboxa). Udzielenie zgody w tym zakresie nie jest konieczne do realizacji umowy sprzedaży stąd zgoda powinna być dobrowolna. </w:t>
      </w:r>
      <w:r>
        <w:br/>
      </w:r>
    </w:p>
    <w:p w14:paraId="75F92E34" w14:textId="77777777" w:rsidR="0042771B" w:rsidRDefault="0042771B">
      <w:pPr>
        <w:pStyle w:val="Tekstkomentarza"/>
      </w:pPr>
    </w:p>
    <w:p w14:paraId="736E8450" w14:textId="77777777" w:rsidR="0042771B" w:rsidRDefault="0042771B">
      <w:pPr>
        <w:pStyle w:val="Tekstkomentarza"/>
      </w:pPr>
      <w:r>
        <w:rPr>
          <w:b/>
          <w:bCs/>
        </w:rPr>
        <w:t xml:space="preserve">Zalecamy w tym zakresie dodatkową konsultację z firmą zbierającą opinie i poproszenie jej o wytyczne w zakresie zgodnego z prawem zbierania i przekazywania im danych osobowych Państwa klientów w celu wyrażenia opinii. </w:t>
      </w:r>
      <w:r>
        <w:t xml:space="preserve">W polityce prywatności przyjęliśmy bezpieczniejszą wersję, czyli przekazywanie danych na podstawie uprzednio uzyskanej zgody – w razie różnic w tym zakresie prosimy o informację. </w:t>
      </w:r>
      <w:r>
        <w:br/>
      </w:r>
    </w:p>
    <w:p w14:paraId="71D6E1FA" w14:textId="77777777" w:rsidR="0042771B" w:rsidRDefault="0042771B">
      <w:pPr>
        <w:pStyle w:val="Tekstkomentarza"/>
      </w:pPr>
    </w:p>
    <w:p w14:paraId="5BA829D5" w14:textId="77777777" w:rsidR="0042771B" w:rsidRDefault="0042771B">
      <w:pPr>
        <w:pStyle w:val="Tekstkomentarza"/>
      </w:pPr>
      <w:r>
        <w:rPr>
          <w:b/>
          <w:bCs/>
        </w:rPr>
        <w:t>Poniżej przykładowa treść klauzuli zgody</w:t>
      </w:r>
      <w:r>
        <w:t xml:space="preserve"> – przygotowaliśmy skróconą wersję klauzuli z odesłaniem do polityki prywatności danego serwisu w pozostałym zakresie. Uzupełnieniem jest konieczność potwierdzenia zapoznania się z polityką prywatności. Jest to rozwiązanie bardziej pragmatyczne, ale musimy zaznaczyć, że istnieje ryzyko uznania takiej skróconej klauzuli za nie w pełni zgodną z RODO (przynajmniej na obecnym etapie stosowania przepisów trudno jednoznacznie wykluczyć takie ryzyko). Alternatywą jest jednak sformułowanie klauzuli, która będzie zawierała od razu w swojej treści wszelkie wymagane przez RODO informacje z art. 13, a to oznaczałoby konieczność jej co najmniej kilkukrotnego wydłużenia. Co istotne, obowiązki informacyjne należy wykonywać w zwięzłej, przejrzystej, zrozumiałej i łatwo dostępnej formie, jasnym i prostym językiem – stąd zaproponowana przez nas skrócona klauzula. </w:t>
      </w:r>
      <w:r>
        <w:br/>
      </w:r>
    </w:p>
    <w:p w14:paraId="5D59AD83" w14:textId="77777777" w:rsidR="0042771B" w:rsidRDefault="0042771B">
      <w:pPr>
        <w:pStyle w:val="Tekstkomentarza"/>
      </w:pPr>
    </w:p>
    <w:p w14:paraId="54627253" w14:textId="77777777" w:rsidR="0042771B" w:rsidRDefault="0042771B">
      <w:pPr>
        <w:pStyle w:val="Tekstkomentarza"/>
      </w:pPr>
      <w:r>
        <w:rPr>
          <w:b/>
          <w:bCs/>
        </w:rPr>
        <w:t>Proszę uzupełnić żółte pola oraz podlinkować politykę prywatności danego serwisu (np. Opineo/Ceneo)</w:t>
      </w:r>
      <w:r>
        <w:t xml:space="preserve"> w treści checkboxa w podkreślonych miejscach.</w:t>
      </w:r>
      <w:r>
        <w:br/>
      </w:r>
    </w:p>
    <w:p w14:paraId="5FC8BE08" w14:textId="77777777" w:rsidR="0042771B" w:rsidRDefault="0042771B">
      <w:pPr>
        <w:pStyle w:val="Tekstkomentarza"/>
      </w:pPr>
    </w:p>
    <w:p w14:paraId="332F179E" w14:textId="77777777" w:rsidR="0042771B" w:rsidRDefault="0042771B">
      <w:pPr>
        <w:pStyle w:val="Tekstkomentarza"/>
      </w:pPr>
      <w:r>
        <w:rPr>
          <w:color w:val="222222"/>
        </w:rPr>
        <w:t>„</w:t>
      </w:r>
      <w:r>
        <w:rPr>
          <w:color w:val="38761D"/>
        </w:rPr>
        <w:t>Zgadzam się na przetwarzanie moich danych osobowych (imię, adres email) przez serwis (tutaj należy podać dane np. Opineo/Ceneo) w celu przesłania mi zaproszenia do wyrażenia opinii o zakupie. Wyrażenie zgody jest dobrowolne. Mam prawo cofnięcia zgody w dowolnym momencie bez wpływu na zgodność z prawem przetwarzania, którego dokonano na podstawie zgody przed jej cofnięciem. Mam prawo dostępu do treści swoich danych i ich sprostowania, usunięcia, ograniczenia przetwarzania, oraz prawo do przenoszenia danych na zasadach zawartych w polityce prywatności serwisu. Dane osobowe w serwisie internetowym przetwarzane są zgodnie z </w:t>
      </w:r>
      <w:r>
        <w:rPr>
          <w:color w:val="38761D"/>
          <w:u w:val="single"/>
        </w:rPr>
        <w:t>polityką prywatności</w:t>
      </w:r>
      <w:r>
        <w:rPr>
          <w:color w:val="38761D"/>
        </w:rPr>
        <w:t> serwisu . Zachęcamy do zapoznania się z polityką przed wyrażeniem zgody</w:t>
      </w:r>
      <w:r>
        <w:rPr>
          <w:color w:val="222222"/>
        </w:rPr>
        <w:t>”</w:t>
      </w:r>
      <w:r>
        <w:rPr>
          <w:color w:val="222222"/>
        </w:rPr>
        <w:br/>
      </w:r>
    </w:p>
    <w:p w14:paraId="30A9D2A7" w14:textId="77777777" w:rsidR="0042771B" w:rsidRDefault="0042771B">
      <w:pPr>
        <w:pStyle w:val="Tekstkomentarza"/>
      </w:pPr>
    </w:p>
    <w:p w14:paraId="11498A3D" w14:textId="77777777" w:rsidR="0042771B" w:rsidRDefault="0042771B" w:rsidP="00A15AF7">
      <w:pPr>
        <w:pStyle w:val="Tekstkomentarza"/>
      </w:pPr>
      <w:r>
        <w:t xml:space="preserve"> </w:t>
      </w:r>
    </w:p>
  </w:comment>
  <w:comment w:id="2" w:author="Prawnik | Prokonsumencki.pl" w:date="2022-12-09T11:37:00Z" w:initials="pro">
    <w:p w14:paraId="5407FBC0" w14:textId="77777777" w:rsidR="0042771B" w:rsidRDefault="0042771B">
      <w:pPr>
        <w:pStyle w:val="Tekstkomentarza"/>
      </w:pPr>
      <w:r>
        <w:rPr>
          <w:rStyle w:val="Odwoaniedokomentarza"/>
        </w:rPr>
        <w:annotationRef/>
      </w:r>
      <w:r>
        <w:rPr>
          <w:b/>
          <w:bCs/>
        </w:rPr>
        <w:t xml:space="preserve">W przypadku przekazywania danych osobowych poza UE - dodatkowe wymogi. </w:t>
      </w:r>
      <w:r>
        <w:rPr>
          <w:b/>
          <w:bCs/>
        </w:rPr>
        <w:br/>
      </w:r>
    </w:p>
    <w:p w14:paraId="5151C572" w14:textId="77777777" w:rsidR="0042771B" w:rsidRDefault="0042771B">
      <w:pPr>
        <w:pStyle w:val="Tekstkomentarza"/>
      </w:pPr>
      <w:r>
        <w:t xml:space="preserve">Zgodnie z RODO w przypadku przekazywania danych osobowych odbiorcy w państwie trzecim (poza UE) lub organizacji międzynarodowej należy dodatkowo podać poniższe informacje: </w:t>
      </w:r>
      <w:r>
        <w:br/>
      </w:r>
    </w:p>
    <w:p w14:paraId="4910984E" w14:textId="77777777" w:rsidR="0042771B" w:rsidRDefault="0042771B">
      <w:pPr>
        <w:pStyle w:val="Tekstkomentarza"/>
      </w:pPr>
      <w:r>
        <w:rPr>
          <w:i/>
          <w:iCs/>
        </w:rPr>
        <w:t>informacje o zamiarze przekazania danych osobowych do państwa trzeciego lub organizacji międzynarodowej oraz o stwierdzeniu lub braku stwierdzenia przez Komisję odpowiedniego stopnia ochrony lub w przypadku przekazania, o którym mowa w art. 46, art. 47 lub art. 49 ust. 1 akapit drugi, wzmiankę o odpowiednich lub właściwych zabezpieczeniach oraz o możliwościach uzyskania kopii danych lub o miejscu udostępnienia danych.</w:t>
      </w:r>
    </w:p>
    <w:p w14:paraId="1CAFC5C6" w14:textId="77777777" w:rsidR="0042771B" w:rsidRDefault="0042771B">
      <w:pPr>
        <w:pStyle w:val="Tekstkomentarza"/>
      </w:pPr>
    </w:p>
    <w:p w14:paraId="1E4303D0" w14:textId="77777777" w:rsidR="0042771B" w:rsidRDefault="0042771B">
      <w:pPr>
        <w:pStyle w:val="Tekstkomentarza"/>
      </w:pPr>
      <w:r>
        <w:rPr>
          <w:color w:val="385623"/>
        </w:rPr>
        <w:t xml:space="preserve">Przykładowy zapis w przypadku przekazywania danych poza UE i zgodność z RODO: </w:t>
      </w:r>
      <w:r>
        <w:rPr>
          <w:color w:val="385623"/>
        </w:rPr>
        <w:br/>
      </w:r>
    </w:p>
    <w:p w14:paraId="288424B1" w14:textId="77777777" w:rsidR="0042771B" w:rsidRDefault="0042771B" w:rsidP="0017552B">
      <w:pPr>
        <w:pStyle w:val="Tekstkomentarza"/>
      </w:pPr>
      <w:r>
        <w:rPr>
          <w:i/>
          <w:iCs/>
          <w:color w:val="385623"/>
        </w:rPr>
        <w:t>Dane osobowe mogą być przekazywane przez Administratora do państwa trzeciego,  przy czym Administrator zapewnia, że w takim przypadku odbywać się to będzie w stosunku do państwa zapewniającego odpowiedni stopień ochrony – zgodny z Rozporządzeniem RODO, a osoba której dane dotyczą ma możliwość uzyskania kopii swoich danych. Administrator przekazuje zebrane dane osobowe jedynie w przypadku oraz w zakresie niezbędnym do zrealizowania danego celu przetwarzania danych zgodnego z niniejszą polityką prywatności.</w:t>
      </w:r>
    </w:p>
  </w:comment>
  <w:comment w:id="3" w:author="Prawnik | Prokonsumencki.pl" w:date="2022-12-09T11:44:00Z" w:initials="pro">
    <w:p w14:paraId="51049B4F" w14:textId="77777777" w:rsidR="009D033A" w:rsidRDefault="009D033A">
      <w:pPr>
        <w:pStyle w:val="Tekstkomentarza"/>
      </w:pPr>
      <w:r>
        <w:rPr>
          <w:rStyle w:val="Odwoaniedokomentarza"/>
        </w:rPr>
        <w:annotationRef/>
      </w:r>
      <w:r>
        <w:t xml:space="preserve">Zwracamy uwagę na konieczność informowania w polityce prywatności o wtyczkach, skryptach i innych podobnych narzędziach, które pozwalają z jednej strony na pobranie danych (np. celem zalogowania przez konto w serwisie Facebook), a z drugiej strony wysyłają dane osobowe do dostawców tych wtyczek. W takim wypadku należy w polityce prywatności możliwie dokładnie wskazać dane tych dostawców, zakres i cel udostępnienia danych oraz odesłać do polityki prywatności takiego dostawcy, jeżeli jest dostępna. </w:t>
      </w:r>
    </w:p>
    <w:p w14:paraId="38C6F559" w14:textId="77777777" w:rsidR="009D033A" w:rsidRDefault="009D033A">
      <w:pPr>
        <w:pStyle w:val="Tekstkomentarza"/>
      </w:pPr>
    </w:p>
    <w:p w14:paraId="43BF3465" w14:textId="77777777" w:rsidR="009D033A" w:rsidRDefault="009D033A">
      <w:pPr>
        <w:pStyle w:val="Tekstkomentarza"/>
      </w:pPr>
      <w:r>
        <w:rPr>
          <w:b/>
          <w:bCs/>
        </w:rPr>
        <w:t>Bardzo prosimy Państwa o analizę w tym zakresie (np. z informatykiem) i uzupełnienie tych informacji w polityce prywatności.</w:t>
      </w:r>
    </w:p>
    <w:p w14:paraId="1949D119" w14:textId="77777777" w:rsidR="009D033A" w:rsidRDefault="009D033A">
      <w:pPr>
        <w:pStyle w:val="Tekstkomentarza"/>
      </w:pPr>
    </w:p>
    <w:p w14:paraId="3FE76DB8" w14:textId="77777777" w:rsidR="009D033A" w:rsidRDefault="009D033A">
      <w:pPr>
        <w:pStyle w:val="Tekstkomentarza"/>
      </w:pPr>
      <w:r>
        <w:t xml:space="preserve">Poniżej zamieszczamy szersze uzasadnienie w tej sprawie, które w tym konkretnym przypadku dotyczy Facebooka, ale można je odnieść także do podobnie działających wtyczek. </w:t>
      </w:r>
    </w:p>
    <w:p w14:paraId="2C690A2E" w14:textId="77777777" w:rsidR="009D033A" w:rsidRDefault="009D033A">
      <w:pPr>
        <w:pStyle w:val="Tekstkomentarza"/>
      </w:pPr>
    </w:p>
    <w:p w14:paraId="54B8547C" w14:textId="77777777" w:rsidR="009D033A" w:rsidRDefault="009D033A">
      <w:pPr>
        <w:pStyle w:val="Tekstkomentarza"/>
      </w:pPr>
      <w:r>
        <w:t xml:space="preserve">Zgodnie z wyrokiem Trybunału Sprawiedliwości UE w sprawie C-40/17 oraz opinią Prezesa Urzędu Ochrony Danych Osobowych umieszczając na stronie internetowej wtyczkę serwisu społecznościowego Facebook „Lubię to” dochodzi do przetwarzania danych osobowych i to zarówno przez sprzedawcę, jak i serwis Facebook. W związku z tym konieczne staje się m.in. dopełnienie obowiązku informacyjnego, czyli przekazanie zestawu informacji na temat administratora danych, celu przetwarzania, odbiorców danych etc. (obowiązek ten wynika z art. 13 RODO). </w:t>
      </w:r>
      <w:r>
        <w:br/>
      </w:r>
    </w:p>
    <w:p w14:paraId="3E8E07B7" w14:textId="77777777" w:rsidR="009D033A" w:rsidRDefault="009D033A">
      <w:pPr>
        <w:pStyle w:val="Tekstkomentarza"/>
      </w:pPr>
    </w:p>
    <w:p w14:paraId="69CADC2F" w14:textId="77777777" w:rsidR="009D033A" w:rsidRDefault="009D033A">
      <w:pPr>
        <w:pStyle w:val="Tekstkomentarza"/>
      </w:pPr>
      <w:r>
        <w:t xml:space="preserve">Stąd ten zapis w polityce prywatności. Szerzej piszemy o tym tutaj: </w:t>
      </w:r>
      <w:hyperlink r:id="rId1" w:history="1">
        <w:r w:rsidRPr="00273DA8">
          <w:rPr>
            <w:rStyle w:val="Hipercze"/>
          </w:rPr>
          <w:t>https://prokonsumencki.pl/regulamin-sklepu-internetowego-4/korzystasz-z-wtyczek-spolecznosciowych-serwisu-facebook-np-przycisk-lubie-to-udostepnij-na-stronie-swojego-sklepu-lub-serwisu-koniecznie-zaktualizuj-polityke-prywatnosci/</w:t>
        </w:r>
      </w:hyperlink>
    </w:p>
    <w:p w14:paraId="266DD5B6" w14:textId="77777777" w:rsidR="009D033A" w:rsidRDefault="009D033A">
      <w:pPr>
        <w:pStyle w:val="Tekstkomentarza"/>
      </w:pPr>
    </w:p>
    <w:p w14:paraId="5EAC6A67" w14:textId="77777777" w:rsidR="009D033A" w:rsidRDefault="009D033A">
      <w:pPr>
        <w:pStyle w:val="Tekstkomentarza"/>
      </w:pPr>
      <w:r>
        <w:t xml:space="preserve">Dodatkowo, w celu zachowania zasady przejrzystości zalecamy umieścić skróconą klauzulę informacyjną bezpośrednio przy wtyczce Facebooka na stronie sklepu (gwarantuje to, że osoba odwiedzająca stronę, uzyska informację na temat przetwarzania danych). Zdajemy sobie sprawę, że w wielu przypadkach dodanie takiej klauzuli może być problematyczne pod kątem technicznym, dlatego też zalecamy, aby umieścić informację w polityce prywatności, a przy wtyczce serwisu społecznościowego – w miarę możliwości technicznych. </w:t>
      </w:r>
      <w:r>
        <w:br/>
      </w:r>
    </w:p>
    <w:p w14:paraId="177ACF9B" w14:textId="77777777" w:rsidR="009D033A" w:rsidRDefault="009D033A">
      <w:pPr>
        <w:pStyle w:val="Tekstkomentarza"/>
      </w:pPr>
      <w:r>
        <w:t>Poniżej przesyłamy przykładową treść takiej klauzuli, w której znajduje się odesłanie do polityki prywatności (proszę pamiętać o podlinkowaniu polityki prywatności):</w:t>
      </w:r>
    </w:p>
    <w:p w14:paraId="5D7B2D25" w14:textId="77777777" w:rsidR="009D033A" w:rsidRDefault="009D033A">
      <w:pPr>
        <w:pStyle w:val="Tekstkomentarza"/>
      </w:pPr>
    </w:p>
    <w:p w14:paraId="597FDB5A" w14:textId="77777777" w:rsidR="009D033A" w:rsidRDefault="009D033A">
      <w:pPr>
        <w:pStyle w:val="Tekstkomentarza"/>
      </w:pPr>
      <w:r>
        <w:rPr>
          <w:i/>
          <w:iCs/>
          <w:color w:val="375623"/>
        </w:rPr>
        <w:t xml:space="preserve">Ta strona korzysta z wtyczek serwisu społecznościowych serwisu Facebook. Oznacza to, że do Meta Platforms Ireland Ltd. przekazywane są dane dotyczące zachowań na stronie sklepu, adresu IP czy identyfikatora używanej przeglądarki. Szczegółowe informacje na temat przetwarzania Twoich danych, wraz z pełnymi danymi administratora i przysługującymi Ci prawami znajdziesz w </w:t>
      </w:r>
      <w:r>
        <w:rPr>
          <w:i/>
          <w:iCs/>
          <w:color w:val="375623"/>
          <w:u w:val="single"/>
        </w:rPr>
        <w:t>polityce prywatności sklepu</w:t>
      </w:r>
      <w:r>
        <w:rPr>
          <w:i/>
          <w:iCs/>
          <w:color w:val="375623"/>
        </w:rPr>
        <w:t>.</w:t>
      </w:r>
    </w:p>
    <w:p w14:paraId="69C0244B" w14:textId="77777777" w:rsidR="009D033A" w:rsidRDefault="009D033A" w:rsidP="00273DA8">
      <w:pPr>
        <w:pStyle w:val="Tekstkomentarza"/>
      </w:pPr>
    </w:p>
  </w:comment>
  <w:comment w:id="4" w:author="Prawnik | Prokonsumencki.pl" w:date="2022-12-09T11:39:00Z" w:initials="pro">
    <w:p w14:paraId="60D63363" w14:textId="6D0C98FB" w:rsidR="004C3752" w:rsidRDefault="004C3752">
      <w:pPr>
        <w:pStyle w:val="Tekstkomentarza"/>
      </w:pPr>
      <w:r>
        <w:rPr>
          <w:rStyle w:val="Odwoaniedokomentarza"/>
        </w:rPr>
        <w:annotationRef/>
      </w:r>
      <w:r>
        <w:t>Prosimy o weryfikację całego punktu.</w:t>
      </w:r>
    </w:p>
    <w:p w14:paraId="147E3EAD" w14:textId="77777777" w:rsidR="004C3752" w:rsidRDefault="004C3752">
      <w:pPr>
        <w:pStyle w:val="Tekstkomentarza"/>
      </w:pPr>
    </w:p>
    <w:p w14:paraId="4A3720EE" w14:textId="77777777" w:rsidR="004C3752" w:rsidRDefault="004C3752">
      <w:pPr>
        <w:pStyle w:val="Tekstkomentarza"/>
      </w:pPr>
      <w:r>
        <w:t xml:space="preserve">Jest to tzw. polityka cookies. W tym punkcie polityki prywatności powinniśmy podać cele używania plików Cookies i innych podobnych narzędzi w Państwa sklepie internetowym oraz wykorzystania narzędzi analitycznych.  </w:t>
      </w:r>
      <w:r>
        <w:br/>
      </w:r>
    </w:p>
    <w:p w14:paraId="3FF71923" w14:textId="77777777" w:rsidR="004C3752" w:rsidRDefault="004C3752">
      <w:pPr>
        <w:pStyle w:val="Tekstkomentarza"/>
      </w:pPr>
    </w:p>
    <w:p w14:paraId="743657BB" w14:textId="77777777" w:rsidR="004C3752" w:rsidRDefault="004C3752" w:rsidP="00C7435D">
      <w:pPr>
        <w:pStyle w:val="Tekstkomentarza"/>
      </w:pPr>
      <w:r>
        <w:t xml:space="preserve">Przy celach plików Cookies na </w:t>
      </w:r>
      <w:r>
        <w:rPr>
          <w:highlight w:val="yellow"/>
        </w:rPr>
        <w:t>żółto</w:t>
      </w:r>
      <w:r>
        <w:t xml:space="preserve"> podaliśmy przykładowe cele stosowane w sklepach internetowych. W razie odrębności prosimy o informację.</w:t>
      </w:r>
    </w:p>
  </w:comment>
  <w:comment w:id="5" w:author="Prawnik | Prokonsumencki.pl" w:date="2022-12-09T11:41:00Z" w:initials="pro">
    <w:p w14:paraId="5CA3EFFC" w14:textId="77777777" w:rsidR="00D00925" w:rsidRDefault="00D00925">
      <w:pPr>
        <w:pStyle w:val="Tekstkomentarza"/>
      </w:pPr>
      <w:r>
        <w:rPr>
          <w:rStyle w:val="Odwoaniedokomentarza"/>
        </w:rPr>
        <w:annotationRef/>
      </w:r>
      <w:r>
        <w:rPr>
          <w:b/>
          <w:bCs/>
        </w:rPr>
        <w:t xml:space="preserve">Bardzo proszę o szczegółowe zapoznanie się z całą treścią niniejszego komentarza – jest to istotne w kontekście spełnienia obowiązków informacyjnych dot. stosowania plików cookies na stronie. </w:t>
      </w:r>
    </w:p>
    <w:p w14:paraId="183A7EB3" w14:textId="77777777" w:rsidR="00D00925" w:rsidRDefault="00D00925">
      <w:pPr>
        <w:pStyle w:val="Tekstkomentarza"/>
      </w:pPr>
    </w:p>
    <w:p w14:paraId="171B5EF0" w14:textId="77777777" w:rsidR="00D00925" w:rsidRDefault="00D00925">
      <w:pPr>
        <w:pStyle w:val="Tekstkomentarza"/>
      </w:pPr>
      <w:r>
        <w:t xml:space="preserve">Zgodnie z wyrokiem Trybunału Sprawiedliwości UE z 1 października 2019 r. w sprawie Bundesverband der Verbraucherzentralen und Verbraucherverbände – Verbraucherzentrale Bundesverband eV przeciwko Planet49 GmbH (C‑673/17), przepisy wskazanych wyżej aktów prawnych, w zakresie plików Cookies, należy intepretować w ten sposób, że administrator powinien poinformować odwiedzającego stronę m.in. o: (1) </w:t>
      </w:r>
      <w:r>
        <w:rPr>
          <w:b/>
          <w:bCs/>
        </w:rPr>
        <w:t>tożsamości administratora danych</w:t>
      </w:r>
      <w:r>
        <w:t xml:space="preserve"> (to do tej pory nie budziło wątpliwości) (2) </w:t>
      </w:r>
      <w:r>
        <w:rPr>
          <w:b/>
          <w:bCs/>
        </w:rPr>
        <w:t>celach stosowania plików Cookies</w:t>
      </w:r>
      <w:r>
        <w:t xml:space="preserve"> (to do tej pory nie budziło wątpliwości) (3) </w:t>
      </w:r>
      <w:r>
        <w:rPr>
          <w:b/>
          <w:bCs/>
        </w:rPr>
        <w:t>okresie funkcjonowania plików Cookies</w:t>
      </w:r>
      <w:r>
        <w:t xml:space="preserve"> (to rzadko do tej pory podawana informacja, Trybunał zwrócił uwagę, że ta informacja jest jednak konieczna) oraz (4) </w:t>
      </w:r>
      <w:r>
        <w:rPr>
          <w:b/>
          <w:bCs/>
        </w:rPr>
        <w:t>wszelkich dodatkowych informacjach, takie jak informacje o odbiorcach lub kategoriach odbiorców danych (czy osoby trzecie mogą uzyskać dostęp plików Cookies, które są wysyłane przez stronę internetową administratora</w:t>
      </w:r>
      <w:r>
        <w:t xml:space="preserve"> - to rzadko do tej pory podawana informacja, Trybunał zwrócił uwagę, że ta informacja jest jednak konieczna), o ile, uwzględniając szczególne okoliczności, w których dane są gromadzone, takie dodatkowe informacje są niezbędne do zapewnienia rzetelnego przetwarzania danych w stosunku do osoby, której dane dotyczą. </w:t>
      </w:r>
    </w:p>
    <w:p w14:paraId="1015E2B9" w14:textId="77777777" w:rsidR="00D00925" w:rsidRDefault="00D00925">
      <w:pPr>
        <w:pStyle w:val="Tekstkomentarza"/>
      </w:pPr>
    </w:p>
    <w:p w14:paraId="32A79C43" w14:textId="77777777" w:rsidR="00D00925" w:rsidRDefault="00D00925">
      <w:pPr>
        <w:pStyle w:val="Tekstkomentarza"/>
      </w:pPr>
      <w:r>
        <w:rPr>
          <w:b/>
          <w:bCs/>
        </w:rPr>
        <w:t xml:space="preserve">Szerzej to orzeczenie i skutki tym związane omawiamy na naszym blogu – link poniżej, prosimy o uważną lekturę zarówno tego komentarza jak i wpisu na blogu: </w:t>
      </w:r>
    </w:p>
    <w:p w14:paraId="63229400" w14:textId="77777777" w:rsidR="00D00925" w:rsidRDefault="00D00925">
      <w:pPr>
        <w:pStyle w:val="Tekstkomentarza"/>
      </w:pPr>
    </w:p>
    <w:p w14:paraId="40949FCA" w14:textId="77777777" w:rsidR="00D00925" w:rsidRDefault="00D00925">
      <w:pPr>
        <w:pStyle w:val="Tekstkomentarza"/>
      </w:pPr>
      <w:hyperlink r:id="rId2" w:history="1">
        <w:r w:rsidRPr="00F86890">
          <w:rPr>
            <w:rStyle w:val="Hipercze"/>
          </w:rPr>
          <w:t>https://prokonsumencki.pl/regulamin-sklepu-internetowego-4/zmiany-w-polityce-cookies-nowe-obowiazki-informacyjne-w-zakresie-stosowania-plikow-cookies/</w:t>
        </w:r>
      </w:hyperlink>
    </w:p>
    <w:p w14:paraId="20C2CF6B" w14:textId="77777777" w:rsidR="00D00925" w:rsidRDefault="00D00925">
      <w:pPr>
        <w:pStyle w:val="Tekstkomentarza"/>
      </w:pPr>
    </w:p>
    <w:p w14:paraId="6C9BF6D6" w14:textId="77777777" w:rsidR="00D00925" w:rsidRDefault="00D00925">
      <w:pPr>
        <w:pStyle w:val="Tekstkomentarza"/>
      </w:pPr>
      <w:r>
        <w:t xml:space="preserve">Z powodów technicznych w zasadzie niemożliwe jest podanie wszystkich tych informacji w polityce prywatności i to tak aby były aktualne i w danym momencie odpowiadały rzeczywistości: </w:t>
      </w:r>
      <w:r>
        <w:rPr>
          <w:b/>
          <w:bCs/>
        </w:rPr>
        <w:t>ilość i rodzaj plików Cookies najczęściej zmienia się w zależności od tego, do której podstrony sklepu przejdziemy, a także od momentu, w którym strona została przez nas otwarta</w:t>
      </w:r>
      <w:r>
        <w:t xml:space="preserve">. W tym miejscu wskazujemy osobom korzystającym ze strony </w:t>
      </w:r>
      <w:r>
        <w:rPr>
          <w:b/>
          <w:bCs/>
        </w:rPr>
        <w:t>instrukcje samodzielnego sprawdzenia podstawowych informacji o plikach Cookies na Państwa stronie poprzez narzędzia najpopularniejszych przeglądarek internetowych.</w:t>
      </w:r>
      <w:r>
        <w:t xml:space="preserve"> </w:t>
      </w:r>
    </w:p>
    <w:p w14:paraId="36596E12" w14:textId="77777777" w:rsidR="00D00925" w:rsidRDefault="00D00925">
      <w:pPr>
        <w:pStyle w:val="Tekstkomentarza"/>
      </w:pPr>
    </w:p>
    <w:p w14:paraId="1FE08BF9" w14:textId="77777777" w:rsidR="00D00925" w:rsidRDefault="00D00925">
      <w:pPr>
        <w:pStyle w:val="Tekstkomentarza"/>
      </w:pPr>
      <w:r>
        <w:t xml:space="preserve">Warto jednak wskazać, że tak naprawdę, zgodnie z powyżej wskazaną obowiązującą interpretacją, </w:t>
      </w:r>
      <w:r>
        <w:rPr>
          <w:b/>
          <w:bCs/>
        </w:rPr>
        <w:t>powinni Państwo przekazywać odwiedzającym Państwa stronę bardziej szczegółowe informacje o plikach Cookies – aktualne na dany moment</w:t>
      </w:r>
      <w:r>
        <w:t xml:space="preserve">. </w:t>
      </w:r>
    </w:p>
    <w:p w14:paraId="0466845C" w14:textId="77777777" w:rsidR="00D00925" w:rsidRDefault="00D00925">
      <w:pPr>
        <w:pStyle w:val="Tekstkomentarza"/>
      </w:pPr>
    </w:p>
    <w:p w14:paraId="6BF07A09" w14:textId="77777777" w:rsidR="00D00925" w:rsidRDefault="00D00925">
      <w:pPr>
        <w:pStyle w:val="Tekstkomentarza"/>
      </w:pPr>
      <w:r>
        <w:rPr>
          <w:b/>
          <w:bCs/>
          <w:u w:val="single"/>
        </w:rPr>
        <w:t xml:space="preserve">Możemy wpisać tego typu informacje do polityki prywatności, natomiast wymagałoby to podania listy wszystkich plików Cookies wykorzystywanych na Państwa stronie, ich dostawców, celu stosowania (przykładowe cele wskazaliśmy w pkt. 7.3) i okresu przechowywania na urządzeniu osoby odwiedzającej stronę Sklepu Internetowego. </w:t>
      </w:r>
    </w:p>
    <w:p w14:paraId="0386A974" w14:textId="77777777" w:rsidR="00D00925" w:rsidRDefault="00D00925">
      <w:pPr>
        <w:pStyle w:val="Tekstkomentarza"/>
      </w:pPr>
    </w:p>
    <w:p w14:paraId="601F761E" w14:textId="77777777" w:rsidR="00D00925" w:rsidRDefault="00D00925">
      <w:pPr>
        <w:pStyle w:val="Tekstkomentarza"/>
      </w:pPr>
      <w:r>
        <w:rPr>
          <w:b/>
          <w:bCs/>
        </w:rPr>
        <w:t>Alternatywnie, mogą Państwo skorzystać z narzędzi komercyjnych, które pozwalają osobom odwiedzającym stronę uzyskanie informacji o plikach Cookies na stronie w czasie rzeczywistym</w:t>
      </w:r>
      <w:r>
        <w:t xml:space="preserve">, a także zróżnicowania zgody udzielanej za pomocą kliknięcia przycisku na banerze informującym o Cookies. Jest to rozwiązanie rekomendowane przez nas. </w:t>
      </w:r>
      <w:r>
        <w:br/>
      </w:r>
    </w:p>
    <w:p w14:paraId="320358D5" w14:textId="77777777" w:rsidR="00D00925" w:rsidRDefault="00D00925">
      <w:pPr>
        <w:pStyle w:val="Tekstkomentarza"/>
      </w:pPr>
      <w:r>
        <w:t xml:space="preserve">Przykładowo, takie narządzie jest dostępne tutaj: </w:t>
      </w:r>
      <w:hyperlink r:id="rId3" w:history="1">
        <w:r w:rsidRPr="00F86890">
          <w:rPr>
            <w:rStyle w:val="Hipercze"/>
          </w:rPr>
          <w:t>https://www.cookiebot.com/en/</w:t>
        </w:r>
      </w:hyperlink>
      <w:r>
        <w:t>:</w:t>
      </w:r>
    </w:p>
    <w:p w14:paraId="4573A77D" w14:textId="77777777" w:rsidR="00D00925" w:rsidRDefault="00D00925">
      <w:pPr>
        <w:pStyle w:val="Tekstkomentarza"/>
      </w:pPr>
    </w:p>
    <w:p w14:paraId="00ED4486" w14:textId="77777777" w:rsidR="00D00925" w:rsidRDefault="00D00925">
      <w:pPr>
        <w:pStyle w:val="Tekstkomentarza"/>
      </w:pPr>
      <w:r>
        <w:rPr>
          <w:b/>
          <w:bCs/>
        </w:rPr>
        <w:t>Tego typu narzędzia umożliwiają udzielenie zgody na pliki Cookies spełniającej wymogi, o których mowa w powyższym wyroku, a także udzielenie szczegółowej informacji o plikach Cookies w czasie rzeczywistym</w:t>
      </w:r>
      <w:r>
        <w:t xml:space="preserve"> bez konieczności częstego modyfikowania polityki prywatności. Zaznaczamy również, że nie jest to strona powiązana z nami, natomiast oferuje ona jedno z przykładowych rozwiązań ułatwiających spełnienie co do plików Cookies obowiązków informacyjnych oraz w zakresie udzielenia świadomej zgody. </w:t>
      </w:r>
    </w:p>
    <w:p w14:paraId="296A818D" w14:textId="77777777" w:rsidR="00D00925" w:rsidRDefault="00D00925">
      <w:pPr>
        <w:pStyle w:val="Tekstkomentarza"/>
      </w:pPr>
    </w:p>
    <w:p w14:paraId="613E488B" w14:textId="77777777" w:rsidR="00D00925" w:rsidRDefault="00D00925" w:rsidP="00F86890">
      <w:pPr>
        <w:pStyle w:val="Tekstkomentarza"/>
      </w:pPr>
      <w:r>
        <w:t>Dodatkowo w orzeczeniu, o którym mowa na wstępie wskazano, że zgoda na stosowanie plików Cookies nie jest ważna, jeżeli przechowywanie informacji lub dostęp do informacji już przechowywanych w urządzeniu końcowym użytkownika strony internetowej, za pośrednictwem plików Cookies, zostały zaakceptowane za pomocą domyślnie zaznaczonego okienka wyboru, którego zaznaczenie użytkownik ten musi usunąć, aby odmówić udzielenia zgody. Zatem to zgoda powinna być udzielona aktywnie, a nie należy wymagać aktywności przy cofnięciu zgody.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32EE8C" w15:done="0"/>
  <w15:commentEx w15:paraId="11498A3D" w15:done="0"/>
  <w15:commentEx w15:paraId="288424B1" w15:done="0"/>
  <w15:commentEx w15:paraId="69C0244B" w15:done="0"/>
  <w15:commentEx w15:paraId="743657BB" w15:done="0"/>
  <w15:commentEx w15:paraId="613E488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3D9C08" w16cex:dateUtc="2022-12-09T10:35:00Z"/>
  <w16cex:commentExtensible w16cex:durableId="273D9C19" w16cex:dateUtc="2022-12-09T10:35:00Z"/>
  <w16cex:commentExtensible w16cex:durableId="273D9C84" w16cex:dateUtc="2022-12-09T10:37:00Z"/>
  <w16cex:commentExtensible w16cex:durableId="273D9E0E" w16cex:dateUtc="2022-12-09T10:44:00Z"/>
  <w16cex:commentExtensible w16cex:durableId="273D9CE2" w16cex:dateUtc="2022-12-09T10:39:00Z"/>
  <w16cex:commentExtensible w16cex:durableId="273D9D50" w16cex:dateUtc="2022-12-09T10: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32EE8C" w16cid:durableId="273D9C08"/>
  <w16cid:commentId w16cid:paraId="11498A3D" w16cid:durableId="273D9C19"/>
  <w16cid:commentId w16cid:paraId="288424B1" w16cid:durableId="273D9C84"/>
  <w16cid:commentId w16cid:paraId="69C0244B" w16cid:durableId="273D9E0E"/>
  <w16cid:commentId w16cid:paraId="743657BB" w16cid:durableId="273D9CE2"/>
  <w16cid:commentId w16cid:paraId="613E488B" w16cid:durableId="273D9D5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B1AF1" w14:textId="77777777" w:rsidR="00590ED1" w:rsidRDefault="00590ED1" w:rsidP="00A70BBD">
      <w:pPr>
        <w:spacing w:after="0" w:line="240" w:lineRule="auto"/>
      </w:pPr>
      <w:r>
        <w:separator/>
      </w:r>
    </w:p>
  </w:endnote>
  <w:endnote w:type="continuationSeparator" w:id="0">
    <w:p w14:paraId="43B25FDC" w14:textId="77777777" w:rsidR="00590ED1" w:rsidRDefault="00590ED1" w:rsidP="00A70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E9532" w14:textId="77777777" w:rsidR="00446691" w:rsidRDefault="0044669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6F3CD" w14:textId="77777777" w:rsidR="00287639" w:rsidRPr="007C5A66" w:rsidRDefault="00287639" w:rsidP="00DE52FC">
    <w:pPr>
      <w:jc w:val="center"/>
      <w:rPr>
        <w:rFonts w:ascii="Calibri" w:hAnsi="Calibri" w:cs="Calibri"/>
        <w:b/>
        <w:sz w:val="18"/>
        <w:szCs w:val="20"/>
      </w:rPr>
    </w:pPr>
  </w:p>
  <w:p w14:paraId="4D55606E" w14:textId="77777777" w:rsidR="004C7A1C" w:rsidRPr="007C5A66" w:rsidRDefault="004C7A1C">
    <w:pPr>
      <w:pStyle w:val="Stopka"/>
      <w:jc w:val="right"/>
      <w:rPr>
        <w:rFonts w:ascii="Calibri" w:hAnsi="Calibri" w:cs="Calibri"/>
        <w:sz w:val="18"/>
      </w:rPr>
    </w:pPr>
    <w:r w:rsidRPr="007C5A66">
      <w:rPr>
        <w:rFonts w:ascii="Calibri" w:hAnsi="Calibri" w:cs="Calibri"/>
        <w:sz w:val="18"/>
      </w:rPr>
      <w:t xml:space="preserve">Strona </w:t>
    </w:r>
    <w:r w:rsidR="00F43DBB">
      <w:rPr>
        <w:rFonts w:ascii="Calibri" w:hAnsi="Calibri" w:cs="Calibri"/>
        <w:b/>
        <w:bCs/>
        <w:noProof/>
        <w:sz w:val="18"/>
      </w:rPr>
      <w:t>9</w:t>
    </w:r>
    <w:r w:rsidRPr="007C5A66">
      <w:rPr>
        <w:rFonts w:ascii="Calibri" w:hAnsi="Calibri" w:cs="Calibri"/>
        <w:sz w:val="18"/>
      </w:rPr>
      <w:t xml:space="preserve"> z </w:t>
    </w:r>
    <w:r w:rsidR="00F43DBB">
      <w:rPr>
        <w:rFonts w:ascii="Calibri" w:hAnsi="Calibri" w:cs="Calibri"/>
        <w:b/>
        <w:bCs/>
        <w:noProof/>
        <w:sz w:val="18"/>
      </w:rPr>
      <w:t>10</w:t>
    </w:r>
  </w:p>
  <w:p w14:paraId="5F6128D6" w14:textId="77777777" w:rsidR="004C7A1C" w:rsidRPr="007C5A66" w:rsidRDefault="004C7A1C">
    <w:pPr>
      <w:pStyle w:val="Stopka"/>
      <w:rPr>
        <w:rFonts w:ascii="Calibri" w:hAnsi="Calibri" w:cs="Calibr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03D86" w14:textId="77777777" w:rsidR="00A217B5" w:rsidRPr="007C5A66" w:rsidRDefault="00A217B5">
    <w:pPr>
      <w:pStyle w:val="Stopka"/>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F5E2D" w14:textId="77777777" w:rsidR="00590ED1" w:rsidRDefault="00590ED1" w:rsidP="00A70BBD">
      <w:pPr>
        <w:spacing w:after="0" w:line="240" w:lineRule="auto"/>
      </w:pPr>
      <w:r>
        <w:separator/>
      </w:r>
    </w:p>
  </w:footnote>
  <w:footnote w:type="continuationSeparator" w:id="0">
    <w:p w14:paraId="4CDF40FA" w14:textId="77777777" w:rsidR="00590ED1" w:rsidRDefault="00590ED1" w:rsidP="00A70B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C37C9" w14:textId="77777777" w:rsidR="00446691" w:rsidRDefault="0044669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2271E" w14:textId="77777777" w:rsidR="004C7A1C" w:rsidRPr="007C5A66" w:rsidRDefault="004C7A1C" w:rsidP="00FB61FD">
    <w:pPr>
      <w:pStyle w:val="Nagwek"/>
      <w:jc w:val="center"/>
      <w:rPr>
        <w:rFonts w:ascii="Calibri" w:hAnsi="Calibri" w:cs="Calibri"/>
        <w:i/>
        <w:sz w:val="24"/>
      </w:rPr>
    </w:pPr>
  </w:p>
  <w:p w14:paraId="5F635C19" w14:textId="766FD050" w:rsidR="004B0F91" w:rsidRPr="007C5A66" w:rsidRDefault="004B0F91" w:rsidP="004B0F91">
    <w:pPr>
      <w:pStyle w:val="Nagwek"/>
      <w:jc w:val="center"/>
      <w:rPr>
        <w:rFonts w:ascii="Calibri" w:hAnsi="Calibri" w:cs="Calibri"/>
        <w:i/>
        <w:sz w:val="32"/>
      </w:rPr>
    </w:pPr>
  </w:p>
  <w:p w14:paraId="4EBBB51B" w14:textId="77777777" w:rsidR="004C7A1C" w:rsidRPr="007C5A66" w:rsidRDefault="004C7A1C" w:rsidP="009C7881">
    <w:pPr>
      <w:pStyle w:val="Nagwek"/>
      <w:jc w:val="center"/>
      <w:rPr>
        <w:rFonts w:ascii="Calibri" w:hAnsi="Calibri" w:cs="Calibri"/>
        <w:i/>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3ADD0" w14:textId="77777777" w:rsidR="00446691" w:rsidRDefault="0044669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02B7"/>
    <w:multiLevelType w:val="hybridMultilevel"/>
    <w:tmpl w:val="99D0634A"/>
    <w:lvl w:ilvl="0" w:tplc="136A18F0">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F05CB0"/>
    <w:multiLevelType w:val="multilevel"/>
    <w:tmpl w:val="35100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9F2A4A"/>
    <w:multiLevelType w:val="hybridMultilevel"/>
    <w:tmpl w:val="204ECC32"/>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 w15:restartNumberingAfterBreak="0">
    <w:nsid w:val="09681E4F"/>
    <w:multiLevelType w:val="hybridMultilevel"/>
    <w:tmpl w:val="7D907908"/>
    <w:lvl w:ilvl="0" w:tplc="C216707C">
      <w:start w:val="1"/>
      <w:numFmt w:val="bullet"/>
      <w:lvlText w:val=""/>
      <w:lvlJc w:val="left"/>
      <w:pPr>
        <w:ind w:left="720" w:hanging="360"/>
      </w:pPr>
      <w:rPr>
        <w:rFonts w:ascii="Wingdings" w:hAnsi="Wingdings" w:hint="default"/>
        <w:color w:val="76923C"/>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D941ADC"/>
    <w:multiLevelType w:val="multilevel"/>
    <w:tmpl w:val="469E6F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954622"/>
    <w:multiLevelType w:val="multilevel"/>
    <w:tmpl w:val="52C848B2"/>
    <w:lvl w:ilvl="0">
      <w:start w:val="1"/>
      <w:numFmt w:val="decimal"/>
      <w:lvlText w:val="%1."/>
      <w:lvlJc w:val="left"/>
      <w:pPr>
        <w:ind w:left="360" w:hanging="360"/>
      </w:pPr>
    </w:lvl>
    <w:lvl w:ilvl="1">
      <w:start w:val="1"/>
      <w:numFmt w:val="decimal"/>
      <w:lvlText w:val="%1.%2."/>
      <w:lvlJc w:val="left"/>
      <w:pPr>
        <w:ind w:left="432"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384337"/>
    <w:multiLevelType w:val="multilevel"/>
    <w:tmpl w:val="ACE2E5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DB0A4B"/>
    <w:multiLevelType w:val="multilevel"/>
    <w:tmpl w:val="19F08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943A10"/>
    <w:multiLevelType w:val="hybridMultilevel"/>
    <w:tmpl w:val="8130A296"/>
    <w:lvl w:ilvl="0" w:tplc="00DA20C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4AC04BC"/>
    <w:multiLevelType w:val="hybridMultilevel"/>
    <w:tmpl w:val="C54CB0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6105CE7"/>
    <w:multiLevelType w:val="hybridMultilevel"/>
    <w:tmpl w:val="9EFE26EA"/>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2A6C206F"/>
    <w:multiLevelType w:val="multilevel"/>
    <w:tmpl w:val="EE70D5EC"/>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2" w15:restartNumberingAfterBreak="0">
    <w:nsid w:val="2B687F3C"/>
    <w:multiLevelType w:val="hybridMultilevel"/>
    <w:tmpl w:val="5CF49AF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BF646FB"/>
    <w:multiLevelType w:val="multilevel"/>
    <w:tmpl w:val="949CB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C5155E3"/>
    <w:multiLevelType w:val="hybridMultilevel"/>
    <w:tmpl w:val="DE18EEAA"/>
    <w:lvl w:ilvl="0" w:tplc="2AAEA6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E18148F"/>
    <w:multiLevelType w:val="hybridMultilevel"/>
    <w:tmpl w:val="E9843488"/>
    <w:lvl w:ilvl="0" w:tplc="748EF0AE">
      <w:start w:val="1"/>
      <w:numFmt w:val="decimal"/>
      <w:lvlText w:val="%1."/>
      <w:lvlJc w:val="left"/>
      <w:pPr>
        <w:ind w:left="720" w:hanging="360"/>
      </w:pPr>
      <w:rPr>
        <w:rFonts w:ascii="Times New Roman" w:hAnsi="Times New Roman"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E454E43"/>
    <w:multiLevelType w:val="hybridMultilevel"/>
    <w:tmpl w:val="3752CCB8"/>
    <w:lvl w:ilvl="0" w:tplc="92B007B0">
      <w:start w:val="1"/>
      <w:numFmt w:val="decimal"/>
      <w:lvlText w:val="%1.2.1."/>
      <w:lvlJc w:val="left"/>
      <w:pPr>
        <w:ind w:left="720" w:hanging="360"/>
      </w:pPr>
      <w:rPr>
        <w:rFonts w:ascii="Times New Roman" w:hAnsi="Times New Roman"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386544B"/>
    <w:multiLevelType w:val="multilevel"/>
    <w:tmpl w:val="184ED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8A26361"/>
    <w:multiLevelType w:val="hybridMultilevel"/>
    <w:tmpl w:val="BE020180"/>
    <w:lvl w:ilvl="0" w:tplc="FECA3E82">
      <w:start w:val="1"/>
      <w:numFmt w:val="decimal"/>
      <w:lvlText w:val="%1.1.1."/>
      <w:lvlJc w:val="left"/>
      <w:pPr>
        <w:ind w:left="720" w:hanging="360"/>
      </w:pPr>
      <w:rPr>
        <w:rFonts w:ascii="Times New Roman" w:hAnsi="Times New Roman" w:hint="default"/>
        <w:b/>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1593CB7"/>
    <w:multiLevelType w:val="hybridMultilevel"/>
    <w:tmpl w:val="6EEA69D2"/>
    <w:lvl w:ilvl="0" w:tplc="35B6CF7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23527B7"/>
    <w:multiLevelType w:val="hybridMultilevel"/>
    <w:tmpl w:val="9424D1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3875324"/>
    <w:multiLevelType w:val="hybridMultilevel"/>
    <w:tmpl w:val="DA80E6A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EC51A2E"/>
    <w:multiLevelType w:val="hybridMultilevel"/>
    <w:tmpl w:val="2B46712E"/>
    <w:lvl w:ilvl="0" w:tplc="7EB8EA10">
      <w:start w:val="1"/>
      <w:numFmt w:val="decimal"/>
      <w:lvlText w:val="%1."/>
      <w:lvlJc w:val="left"/>
      <w:pPr>
        <w:ind w:left="1276" w:hanging="360"/>
      </w:pPr>
      <w:rPr>
        <w:rFonts w:hint="default"/>
      </w:rPr>
    </w:lvl>
    <w:lvl w:ilvl="1" w:tplc="04150019">
      <w:start w:val="1"/>
      <w:numFmt w:val="lowerLetter"/>
      <w:lvlText w:val="%2."/>
      <w:lvlJc w:val="left"/>
      <w:pPr>
        <w:ind w:left="1996" w:hanging="360"/>
      </w:pPr>
    </w:lvl>
    <w:lvl w:ilvl="2" w:tplc="0415001B" w:tentative="1">
      <w:start w:val="1"/>
      <w:numFmt w:val="lowerRoman"/>
      <w:lvlText w:val="%3."/>
      <w:lvlJc w:val="right"/>
      <w:pPr>
        <w:ind w:left="2716" w:hanging="180"/>
      </w:pPr>
    </w:lvl>
    <w:lvl w:ilvl="3" w:tplc="0415000F" w:tentative="1">
      <w:start w:val="1"/>
      <w:numFmt w:val="decimal"/>
      <w:lvlText w:val="%4."/>
      <w:lvlJc w:val="left"/>
      <w:pPr>
        <w:ind w:left="3436" w:hanging="360"/>
      </w:pPr>
    </w:lvl>
    <w:lvl w:ilvl="4" w:tplc="04150019" w:tentative="1">
      <w:start w:val="1"/>
      <w:numFmt w:val="lowerLetter"/>
      <w:lvlText w:val="%5."/>
      <w:lvlJc w:val="left"/>
      <w:pPr>
        <w:ind w:left="4156" w:hanging="360"/>
      </w:pPr>
    </w:lvl>
    <w:lvl w:ilvl="5" w:tplc="0415001B" w:tentative="1">
      <w:start w:val="1"/>
      <w:numFmt w:val="lowerRoman"/>
      <w:lvlText w:val="%6."/>
      <w:lvlJc w:val="right"/>
      <w:pPr>
        <w:ind w:left="4876" w:hanging="180"/>
      </w:pPr>
    </w:lvl>
    <w:lvl w:ilvl="6" w:tplc="0415000F" w:tentative="1">
      <w:start w:val="1"/>
      <w:numFmt w:val="decimal"/>
      <w:lvlText w:val="%7."/>
      <w:lvlJc w:val="left"/>
      <w:pPr>
        <w:ind w:left="5596" w:hanging="360"/>
      </w:pPr>
    </w:lvl>
    <w:lvl w:ilvl="7" w:tplc="04150019" w:tentative="1">
      <w:start w:val="1"/>
      <w:numFmt w:val="lowerLetter"/>
      <w:lvlText w:val="%8."/>
      <w:lvlJc w:val="left"/>
      <w:pPr>
        <w:ind w:left="6316" w:hanging="360"/>
      </w:pPr>
    </w:lvl>
    <w:lvl w:ilvl="8" w:tplc="0415001B" w:tentative="1">
      <w:start w:val="1"/>
      <w:numFmt w:val="lowerRoman"/>
      <w:lvlText w:val="%9."/>
      <w:lvlJc w:val="right"/>
      <w:pPr>
        <w:ind w:left="7036" w:hanging="180"/>
      </w:pPr>
    </w:lvl>
  </w:abstractNum>
  <w:abstractNum w:abstractNumId="23" w15:restartNumberingAfterBreak="0">
    <w:nsid w:val="50784C0C"/>
    <w:multiLevelType w:val="hybridMultilevel"/>
    <w:tmpl w:val="B1C2D1FE"/>
    <w:lvl w:ilvl="0" w:tplc="136A18F0">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AC64062C">
      <w:start w:val="1"/>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5C362FB"/>
    <w:multiLevelType w:val="hybridMultilevel"/>
    <w:tmpl w:val="CD06E63E"/>
    <w:lvl w:ilvl="0" w:tplc="136A18F0">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73F48D5"/>
    <w:multiLevelType w:val="hybridMultilevel"/>
    <w:tmpl w:val="94CE0A42"/>
    <w:lvl w:ilvl="0" w:tplc="0415000F">
      <w:start w:val="1"/>
      <w:numFmt w:val="decimal"/>
      <w:lvlText w:val="%1."/>
      <w:lvlJc w:val="left"/>
      <w:pPr>
        <w:ind w:left="2880" w:hanging="360"/>
      </w:pPr>
    </w:lvl>
    <w:lvl w:ilvl="1" w:tplc="04150019">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6" w15:restartNumberingAfterBreak="0">
    <w:nsid w:val="591F3794"/>
    <w:multiLevelType w:val="hybridMultilevel"/>
    <w:tmpl w:val="1A823AC2"/>
    <w:lvl w:ilvl="0" w:tplc="136A18F0">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7B803FCA">
      <w:start w:val="1"/>
      <w:numFmt w:val="lowerRoman"/>
      <w:lvlText w:val="%3."/>
      <w:lvlJc w:val="right"/>
      <w:pPr>
        <w:ind w:left="2160" w:hanging="180"/>
      </w:pPr>
      <w:rPr>
        <w:color w:val="auto"/>
      </w:rPr>
    </w:lvl>
    <w:lvl w:ilvl="3" w:tplc="0415000F">
      <w:start w:val="1"/>
      <w:numFmt w:val="decimal"/>
      <w:lvlText w:val="%4."/>
      <w:lvlJc w:val="left"/>
      <w:pPr>
        <w:ind w:left="2880" w:hanging="360"/>
      </w:pPr>
    </w:lvl>
    <w:lvl w:ilvl="4" w:tplc="AC64062C">
      <w:start w:val="1"/>
      <w:numFmt w:val="decimal"/>
      <w:lvlText w:val="%5)"/>
      <w:lvlJc w:val="left"/>
      <w:pPr>
        <w:ind w:left="3600" w:hanging="360"/>
      </w:pPr>
      <w:rPr>
        <w:rFonts w:hint="default"/>
      </w:r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F9C29CD"/>
    <w:multiLevelType w:val="hybridMultilevel"/>
    <w:tmpl w:val="6F84A8B8"/>
    <w:lvl w:ilvl="0" w:tplc="06B4AAFA">
      <w:start w:val="1"/>
      <w:numFmt w:val="decimal"/>
      <w:lvlText w:val="%1."/>
      <w:lvlJc w:val="left"/>
      <w:pPr>
        <w:ind w:left="720" w:hanging="360"/>
      </w:pPr>
      <w:rPr>
        <w:rFonts w:ascii="Calibri" w:eastAsia="Calibr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05D26FC"/>
    <w:multiLevelType w:val="multilevel"/>
    <w:tmpl w:val="8E04C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3E87691"/>
    <w:multiLevelType w:val="multilevel"/>
    <w:tmpl w:val="47F2A2B6"/>
    <w:lvl w:ilvl="0">
      <w:start w:val="1"/>
      <w:numFmt w:val="decimal"/>
      <w:pStyle w:val="Nagwek1"/>
      <w:lvlText w:val="%1."/>
      <w:lvlJc w:val="left"/>
      <w:pPr>
        <w:ind w:left="360" w:hanging="360"/>
      </w:pPr>
    </w:lvl>
    <w:lvl w:ilvl="1">
      <w:start w:val="1"/>
      <w:numFmt w:val="decimal"/>
      <w:pStyle w:val="Nagwek2"/>
      <w:lvlText w:val="%1.%2."/>
      <w:lvlJc w:val="left"/>
      <w:pPr>
        <w:ind w:left="792" w:hanging="432"/>
      </w:pPr>
      <w:rPr>
        <w:rFonts w:ascii="Calibri" w:hAnsi="Calibri" w:cs="Calibri"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pkt"/>
      <w:lvlText w:val="%1.%2.%3."/>
      <w:lvlJc w:val="left"/>
      <w:pPr>
        <w:ind w:left="4899" w:hanging="504"/>
      </w:pPr>
    </w:lvl>
    <w:lvl w:ilvl="3">
      <w:start w:val="1"/>
      <w:numFmt w:val="decimal"/>
      <w:pStyle w:val="1111pkt"/>
      <w:lvlText w:val="%1.%2.%3.%4."/>
      <w:lvlJc w:val="left"/>
      <w:pPr>
        <w:ind w:left="3909" w:hanging="648"/>
      </w:pPr>
    </w:lvl>
    <w:lvl w:ilvl="4">
      <w:start w:val="1"/>
      <w:numFmt w:val="decimal"/>
      <w:pStyle w:val="11111pkt"/>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5A072F5"/>
    <w:multiLevelType w:val="hybridMultilevel"/>
    <w:tmpl w:val="6FA2F868"/>
    <w:lvl w:ilvl="0" w:tplc="1494BDA0">
      <w:start w:val="1"/>
      <w:numFmt w:val="decimal"/>
      <w:lvlText w:val="%1.2."/>
      <w:lvlJc w:val="left"/>
      <w:pPr>
        <w:ind w:left="1068" w:hanging="360"/>
      </w:pPr>
      <w:rPr>
        <w:rFonts w:ascii="Times New Roman" w:hAnsi="Times New Roman" w:hint="default"/>
        <w:b w:val="0"/>
        <w:i w:val="0"/>
        <w:sz w:val="22"/>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1" w15:restartNumberingAfterBreak="0">
    <w:nsid w:val="68281DBE"/>
    <w:multiLevelType w:val="hybridMultilevel"/>
    <w:tmpl w:val="8A6AADEE"/>
    <w:lvl w:ilvl="0" w:tplc="1DE2DD56">
      <w:start w:val="1"/>
      <w:numFmt w:val="decimal"/>
      <w:lvlText w:val="%1.2."/>
      <w:lvlJc w:val="left"/>
      <w:pPr>
        <w:ind w:left="720" w:hanging="360"/>
      </w:pPr>
      <w:rPr>
        <w:rFonts w:ascii="Times New Roman" w:hAnsi="Times New Roman"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1772D36"/>
    <w:multiLevelType w:val="hybridMultilevel"/>
    <w:tmpl w:val="B6B4C9B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4DC6B03"/>
    <w:multiLevelType w:val="hybridMultilevel"/>
    <w:tmpl w:val="6D304A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5C008ED"/>
    <w:multiLevelType w:val="hybridMultilevel"/>
    <w:tmpl w:val="E884B27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7B5264D"/>
    <w:multiLevelType w:val="hybridMultilevel"/>
    <w:tmpl w:val="D108A6C2"/>
    <w:lvl w:ilvl="0" w:tplc="D4509DB0">
      <w:start w:val="1"/>
      <w:numFmt w:val="bullet"/>
      <w:lvlText w:val=""/>
      <w:lvlJc w:val="left"/>
      <w:pPr>
        <w:ind w:left="720" w:hanging="360"/>
      </w:pPr>
      <w:rPr>
        <w:rFonts w:ascii="Wingdings" w:hAnsi="Wingdings" w:hint="default"/>
        <w:color w:val="76923C"/>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81A4D96"/>
    <w:multiLevelType w:val="hybridMultilevel"/>
    <w:tmpl w:val="75245FAE"/>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7" w15:restartNumberingAfterBreak="0">
    <w:nsid w:val="7A295580"/>
    <w:multiLevelType w:val="hybridMultilevel"/>
    <w:tmpl w:val="E78A41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B3B4FAB"/>
    <w:multiLevelType w:val="hybridMultilevel"/>
    <w:tmpl w:val="7D9C706A"/>
    <w:lvl w:ilvl="0" w:tplc="A69C2D04">
      <w:start w:val="1"/>
      <w:numFmt w:val="decimal"/>
      <w:lvlText w:val="%1."/>
      <w:lvlJc w:val="left"/>
      <w:pPr>
        <w:ind w:left="1080" w:hanging="360"/>
      </w:pPr>
      <w:rPr>
        <w:rFonts w:ascii="Times New Roman" w:eastAsia="Calibri" w:hAnsi="Times New Roman" w:cs="Times New Roman"/>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7CA81EBB"/>
    <w:multiLevelType w:val="hybridMultilevel"/>
    <w:tmpl w:val="6A48E2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DE76CCB"/>
    <w:multiLevelType w:val="hybridMultilevel"/>
    <w:tmpl w:val="CB6CA8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DEF7C37"/>
    <w:multiLevelType w:val="hybridMultilevel"/>
    <w:tmpl w:val="06A0A0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7245435">
    <w:abstractNumId w:val="18"/>
  </w:num>
  <w:num w:numId="2" w16cid:durableId="1950624304">
    <w:abstractNumId w:val="31"/>
  </w:num>
  <w:num w:numId="3" w16cid:durableId="1552495825">
    <w:abstractNumId w:val="16"/>
  </w:num>
  <w:num w:numId="4" w16cid:durableId="1217204737">
    <w:abstractNumId w:val="5"/>
  </w:num>
  <w:num w:numId="5" w16cid:durableId="49118254">
    <w:abstractNumId w:val="5"/>
  </w:num>
  <w:num w:numId="6" w16cid:durableId="1097603687">
    <w:abstractNumId w:val="5"/>
  </w:num>
  <w:num w:numId="7" w16cid:durableId="1741362918">
    <w:abstractNumId w:val="5"/>
  </w:num>
  <w:num w:numId="8" w16cid:durableId="1546865367">
    <w:abstractNumId w:val="37"/>
  </w:num>
  <w:num w:numId="9" w16cid:durableId="1209345159">
    <w:abstractNumId w:val="41"/>
  </w:num>
  <w:num w:numId="10" w16cid:durableId="1845511386">
    <w:abstractNumId w:val="33"/>
  </w:num>
  <w:num w:numId="11" w16cid:durableId="787315274">
    <w:abstractNumId w:val="10"/>
  </w:num>
  <w:num w:numId="12" w16cid:durableId="1104150833">
    <w:abstractNumId w:val="26"/>
  </w:num>
  <w:num w:numId="13" w16cid:durableId="233855277">
    <w:abstractNumId w:val="14"/>
  </w:num>
  <w:num w:numId="14" w16cid:durableId="193344453">
    <w:abstractNumId w:val="8"/>
  </w:num>
  <w:num w:numId="15" w16cid:durableId="1598949049">
    <w:abstractNumId w:val="24"/>
  </w:num>
  <w:num w:numId="16" w16cid:durableId="638265741">
    <w:abstractNumId w:val="25"/>
  </w:num>
  <w:num w:numId="17" w16cid:durableId="1101334392">
    <w:abstractNumId w:val="2"/>
  </w:num>
  <w:num w:numId="18" w16cid:durableId="342754697">
    <w:abstractNumId w:val="30"/>
  </w:num>
  <w:num w:numId="19" w16cid:durableId="1712075343">
    <w:abstractNumId w:val="23"/>
  </w:num>
  <w:num w:numId="20" w16cid:durableId="1987540474">
    <w:abstractNumId w:val="0"/>
  </w:num>
  <w:num w:numId="21" w16cid:durableId="560748058">
    <w:abstractNumId w:val="1"/>
  </w:num>
  <w:num w:numId="22" w16cid:durableId="1860773201">
    <w:abstractNumId w:val="17"/>
  </w:num>
  <w:num w:numId="23" w16cid:durableId="903099988">
    <w:abstractNumId w:val="13"/>
  </w:num>
  <w:num w:numId="24" w16cid:durableId="1937790928">
    <w:abstractNumId w:val="28"/>
  </w:num>
  <w:num w:numId="25" w16cid:durableId="22488561">
    <w:abstractNumId w:val="34"/>
  </w:num>
  <w:num w:numId="26" w16cid:durableId="262033728">
    <w:abstractNumId w:val="36"/>
  </w:num>
  <w:num w:numId="27" w16cid:durableId="107043084">
    <w:abstractNumId w:val="6"/>
  </w:num>
  <w:num w:numId="28" w16cid:durableId="729185558">
    <w:abstractNumId w:val="22"/>
  </w:num>
  <w:num w:numId="29" w16cid:durableId="29958164">
    <w:abstractNumId w:val="40"/>
  </w:num>
  <w:num w:numId="30" w16cid:durableId="1023434457">
    <w:abstractNumId w:val="38"/>
  </w:num>
  <w:num w:numId="31" w16cid:durableId="645284730">
    <w:abstractNumId w:val="4"/>
  </w:num>
  <w:num w:numId="32" w16cid:durableId="682165828">
    <w:abstractNumId w:val="29"/>
  </w:num>
  <w:num w:numId="33" w16cid:durableId="1590850920">
    <w:abstractNumId w:val="11"/>
  </w:num>
  <w:num w:numId="34" w16cid:durableId="559635442">
    <w:abstractNumId w:val="27"/>
  </w:num>
  <w:num w:numId="35" w16cid:durableId="18874016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0465099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57396209">
    <w:abstractNumId w:val="15"/>
  </w:num>
  <w:num w:numId="38" w16cid:durableId="1049691612">
    <w:abstractNumId w:val="19"/>
  </w:num>
  <w:num w:numId="39" w16cid:durableId="475536047">
    <w:abstractNumId w:val="21"/>
  </w:num>
  <w:num w:numId="40" w16cid:durableId="1262759769">
    <w:abstractNumId w:val="9"/>
  </w:num>
  <w:num w:numId="41" w16cid:durableId="254680467">
    <w:abstractNumId w:val="3"/>
  </w:num>
  <w:num w:numId="42" w16cid:durableId="1801223756">
    <w:abstractNumId w:val="35"/>
  </w:num>
  <w:num w:numId="43" w16cid:durableId="1587494509">
    <w:abstractNumId w:val="20"/>
  </w:num>
  <w:num w:numId="44" w16cid:durableId="673217413">
    <w:abstractNumId w:val="7"/>
  </w:num>
  <w:num w:numId="45" w16cid:durableId="1060322717">
    <w:abstractNumId w:val="39"/>
  </w:num>
  <w:num w:numId="46" w16cid:durableId="783966926">
    <w:abstractNumId w:val="32"/>
  </w:num>
  <w:num w:numId="47" w16cid:durableId="174687930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rawnik | Prokonsumencki.pl">
    <w15:presenceInfo w15:providerId="None" w15:userId="Prawnik | Prokonsumencki.p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FD9"/>
    <w:rsid w:val="00000101"/>
    <w:rsid w:val="00000BDC"/>
    <w:rsid w:val="000011A6"/>
    <w:rsid w:val="00001FB0"/>
    <w:rsid w:val="00002174"/>
    <w:rsid w:val="0000241F"/>
    <w:rsid w:val="00003104"/>
    <w:rsid w:val="00003F22"/>
    <w:rsid w:val="00004BBE"/>
    <w:rsid w:val="00005570"/>
    <w:rsid w:val="000064EF"/>
    <w:rsid w:val="0000700A"/>
    <w:rsid w:val="00007425"/>
    <w:rsid w:val="000075A6"/>
    <w:rsid w:val="00010456"/>
    <w:rsid w:val="0001073A"/>
    <w:rsid w:val="00010D0A"/>
    <w:rsid w:val="000112CF"/>
    <w:rsid w:val="000121F7"/>
    <w:rsid w:val="000124BB"/>
    <w:rsid w:val="000130A1"/>
    <w:rsid w:val="00013399"/>
    <w:rsid w:val="0001359C"/>
    <w:rsid w:val="000147DD"/>
    <w:rsid w:val="0001515E"/>
    <w:rsid w:val="000152BF"/>
    <w:rsid w:val="000155E6"/>
    <w:rsid w:val="00016730"/>
    <w:rsid w:val="00016D41"/>
    <w:rsid w:val="00016FF7"/>
    <w:rsid w:val="00017302"/>
    <w:rsid w:val="000200C0"/>
    <w:rsid w:val="0002042C"/>
    <w:rsid w:val="00020FD3"/>
    <w:rsid w:val="0002226D"/>
    <w:rsid w:val="00022A19"/>
    <w:rsid w:val="00022A2B"/>
    <w:rsid w:val="00022CAC"/>
    <w:rsid w:val="0002309C"/>
    <w:rsid w:val="000235C3"/>
    <w:rsid w:val="000247E3"/>
    <w:rsid w:val="000256A7"/>
    <w:rsid w:val="00025AB5"/>
    <w:rsid w:val="00025BF9"/>
    <w:rsid w:val="00026626"/>
    <w:rsid w:val="0002696D"/>
    <w:rsid w:val="000269CD"/>
    <w:rsid w:val="00026F5C"/>
    <w:rsid w:val="00027097"/>
    <w:rsid w:val="00027B4F"/>
    <w:rsid w:val="00030306"/>
    <w:rsid w:val="00030472"/>
    <w:rsid w:val="0003054F"/>
    <w:rsid w:val="00030640"/>
    <w:rsid w:val="00030A86"/>
    <w:rsid w:val="00031323"/>
    <w:rsid w:val="00032019"/>
    <w:rsid w:val="000321AF"/>
    <w:rsid w:val="000327EE"/>
    <w:rsid w:val="0003378B"/>
    <w:rsid w:val="00034203"/>
    <w:rsid w:val="000344F1"/>
    <w:rsid w:val="0003479C"/>
    <w:rsid w:val="00036409"/>
    <w:rsid w:val="000364CB"/>
    <w:rsid w:val="000401CA"/>
    <w:rsid w:val="000404EE"/>
    <w:rsid w:val="00041325"/>
    <w:rsid w:val="0004133D"/>
    <w:rsid w:val="00042DFB"/>
    <w:rsid w:val="000433CB"/>
    <w:rsid w:val="00043C66"/>
    <w:rsid w:val="00043D4D"/>
    <w:rsid w:val="000442AE"/>
    <w:rsid w:val="00044AD5"/>
    <w:rsid w:val="00045115"/>
    <w:rsid w:val="0004560D"/>
    <w:rsid w:val="00046B41"/>
    <w:rsid w:val="000470FD"/>
    <w:rsid w:val="00047771"/>
    <w:rsid w:val="00047BBF"/>
    <w:rsid w:val="00050DF5"/>
    <w:rsid w:val="000519C1"/>
    <w:rsid w:val="00052DBD"/>
    <w:rsid w:val="000530DE"/>
    <w:rsid w:val="00053843"/>
    <w:rsid w:val="000541E3"/>
    <w:rsid w:val="000542B8"/>
    <w:rsid w:val="00054CED"/>
    <w:rsid w:val="000551B4"/>
    <w:rsid w:val="00055E9C"/>
    <w:rsid w:val="00055F8F"/>
    <w:rsid w:val="00055FBD"/>
    <w:rsid w:val="0005665B"/>
    <w:rsid w:val="00056B1B"/>
    <w:rsid w:val="00057DED"/>
    <w:rsid w:val="00057EF0"/>
    <w:rsid w:val="00060738"/>
    <w:rsid w:val="000609A9"/>
    <w:rsid w:val="00060BD6"/>
    <w:rsid w:val="00061707"/>
    <w:rsid w:val="00063039"/>
    <w:rsid w:val="00063413"/>
    <w:rsid w:val="0006345D"/>
    <w:rsid w:val="000634AA"/>
    <w:rsid w:val="000643BD"/>
    <w:rsid w:val="000649C8"/>
    <w:rsid w:val="0006543C"/>
    <w:rsid w:val="000654C7"/>
    <w:rsid w:val="00066285"/>
    <w:rsid w:val="00067331"/>
    <w:rsid w:val="0006745A"/>
    <w:rsid w:val="0007038D"/>
    <w:rsid w:val="0007054F"/>
    <w:rsid w:val="000711E1"/>
    <w:rsid w:val="00071AB4"/>
    <w:rsid w:val="00071CC2"/>
    <w:rsid w:val="00072847"/>
    <w:rsid w:val="00073143"/>
    <w:rsid w:val="00074399"/>
    <w:rsid w:val="0007482E"/>
    <w:rsid w:val="0007516F"/>
    <w:rsid w:val="00075A8C"/>
    <w:rsid w:val="00076971"/>
    <w:rsid w:val="00076A62"/>
    <w:rsid w:val="00076F8A"/>
    <w:rsid w:val="00076FDB"/>
    <w:rsid w:val="0008051E"/>
    <w:rsid w:val="00080A17"/>
    <w:rsid w:val="00080BD5"/>
    <w:rsid w:val="00081D4D"/>
    <w:rsid w:val="00082210"/>
    <w:rsid w:val="00082C6A"/>
    <w:rsid w:val="00083CED"/>
    <w:rsid w:val="000840E6"/>
    <w:rsid w:val="000844DB"/>
    <w:rsid w:val="00084506"/>
    <w:rsid w:val="00085304"/>
    <w:rsid w:val="00085672"/>
    <w:rsid w:val="00085FCC"/>
    <w:rsid w:val="00086050"/>
    <w:rsid w:val="000864D2"/>
    <w:rsid w:val="0008652F"/>
    <w:rsid w:val="00086861"/>
    <w:rsid w:val="0008722D"/>
    <w:rsid w:val="000875C3"/>
    <w:rsid w:val="0009009E"/>
    <w:rsid w:val="00090F84"/>
    <w:rsid w:val="00092429"/>
    <w:rsid w:val="000927CE"/>
    <w:rsid w:val="00092D22"/>
    <w:rsid w:val="000933AB"/>
    <w:rsid w:val="00093504"/>
    <w:rsid w:val="000937BD"/>
    <w:rsid w:val="0009401D"/>
    <w:rsid w:val="000948E8"/>
    <w:rsid w:val="00094919"/>
    <w:rsid w:val="000949DA"/>
    <w:rsid w:val="00094B2A"/>
    <w:rsid w:val="00094BE4"/>
    <w:rsid w:val="00094FCF"/>
    <w:rsid w:val="00095ACC"/>
    <w:rsid w:val="0009618A"/>
    <w:rsid w:val="00096DD1"/>
    <w:rsid w:val="00097904"/>
    <w:rsid w:val="00097916"/>
    <w:rsid w:val="000A1359"/>
    <w:rsid w:val="000A17DE"/>
    <w:rsid w:val="000A19B3"/>
    <w:rsid w:val="000A1C4F"/>
    <w:rsid w:val="000A229C"/>
    <w:rsid w:val="000A2441"/>
    <w:rsid w:val="000A24F0"/>
    <w:rsid w:val="000A2DB6"/>
    <w:rsid w:val="000A37D8"/>
    <w:rsid w:val="000A41AE"/>
    <w:rsid w:val="000A49A6"/>
    <w:rsid w:val="000A50D1"/>
    <w:rsid w:val="000A50DC"/>
    <w:rsid w:val="000A5411"/>
    <w:rsid w:val="000A5548"/>
    <w:rsid w:val="000A5AD3"/>
    <w:rsid w:val="000A5D7C"/>
    <w:rsid w:val="000A602B"/>
    <w:rsid w:val="000A6067"/>
    <w:rsid w:val="000A633E"/>
    <w:rsid w:val="000A6BD7"/>
    <w:rsid w:val="000A6CF0"/>
    <w:rsid w:val="000A7432"/>
    <w:rsid w:val="000A76D3"/>
    <w:rsid w:val="000A771A"/>
    <w:rsid w:val="000A78F6"/>
    <w:rsid w:val="000B0567"/>
    <w:rsid w:val="000B1C16"/>
    <w:rsid w:val="000B1FFA"/>
    <w:rsid w:val="000B26E6"/>
    <w:rsid w:val="000B33F3"/>
    <w:rsid w:val="000B383B"/>
    <w:rsid w:val="000B3DC8"/>
    <w:rsid w:val="000B514B"/>
    <w:rsid w:val="000B79E4"/>
    <w:rsid w:val="000C0494"/>
    <w:rsid w:val="000C053C"/>
    <w:rsid w:val="000C0544"/>
    <w:rsid w:val="000C159F"/>
    <w:rsid w:val="000C2354"/>
    <w:rsid w:val="000C243B"/>
    <w:rsid w:val="000C24AD"/>
    <w:rsid w:val="000C2D92"/>
    <w:rsid w:val="000C450F"/>
    <w:rsid w:val="000C4B90"/>
    <w:rsid w:val="000C51E3"/>
    <w:rsid w:val="000C58DC"/>
    <w:rsid w:val="000C618C"/>
    <w:rsid w:val="000C6C11"/>
    <w:rsid w:val="000C6ECE"/>
    <w:rsid w:val="000C7AC3"/>
    <w:rsid w:val="000C7CB0"/>
    <w:rsid w:val="000C7E46"/>
    <w:rsid w:val="000D0192"/>
    <w:rsid w:val="000D1212"/>
    <w:rsid w:val="000D1DB1"/>
    <w:rsid w:val="000D1FA8"/>
    <w:rsid w:val="000D2596"/>
    <w:rsid w:val="000D2C43"/>
    <w:rsid w:val="000D35DE"/>
    <w:rsid w:val="000D3ED4"/>
    <w:rsid w:val="000D412B"/>
    <w:rsid w:val="000D4E6D"/>
    <w:rsid w:val="000D6512"/>
    <w:rsid w:val="000D6E9C"/>
    <w:rsid w:val="000D72A5"/>
    <w:rsid w:val="000E086E"/>
    <w:rsid w:val="000E08CC"/>
    <w:rsid w:val="000E0965"/>
    <w:rsid w:val="000E0BAA"/>
    <w:rsid w:val="000E0E3B"/>
    <w:rsid w:val="000E2342"/>
    <w:rsid w:val="000E2401"/>
    <w:rsid w:val="000E2678"/>
    <w:rsid w:val="000E2BE6"/>
    <w:rsid w:val="000E2C93"/>
    <w:rsid w:val="000E2F15"/>
    <w:rsid w:val="000E32D8"/>
    <w:rsid w:val="000E36B5"/>
    <w:rsid w:val="000E3FE0"/>
    <w:rsid w:val="000E4B47"/>
    <w:rsid w:val="000E4F8E"/>
    <w:rsid w:val="000E7E05"/>
    <w:rsid w:val="000F0CD4"/>
    <w:rsid w:val="000F194A"/>
    <w:rsid w:val="000F3127"/>
    <w:rsid w:val="000F3D93"/>
    <w:rsid w:val="000F3DC7"/>
    <w:rsid w:val="000F4812"/>
    <w:rsid w:val="000F5367"/>
    <w:rsid w:val="000F58F8"/>
    <w:rsid w:val="000F5954"/>
    <w:rsid w:val="000F6E39"/>
    <w:rsid w:val="000F779C"/>
    <w:rsid w:val="0010001F"/>
    <w:rsid w:val="001003CA"/>
    <w:rsid w:val="001011C2"/>
    <w:rsid w:val="00101B76"/>
    <w:rsid w:val="00102326"/>
    <w:rsid w:val="001025AF"/>
    <w:rsid w:val="00103138"/>
    <w:rsid w:val="001031BE"/>
    <w:rsid w:val="001033F6"/>
    <w:rsid w:val="00105158"/>
    <w:rsid w:val="00105850"/>
    <w:rsid w:val="00106B86"/>
    <w:rsid w:val="00107577"/>
    <w:rsid w:val="001105E8"/>
    <w:rsid w:val="00110E84"/>
    <w:rsid w:val="00111321"/>
    <w:rsid w:val="0011132A"/>
    <w:rsid w:val="001117F9"/>
    <w:rsid w:val="00111BB3"/>
    <w:rsid w:val="00111C8A"/>
    <w:rsid w:val="0011284C"/>
    <w:rsid w:val="00113C45"/>
    <w:rsid w:val="00113EED"/>
    <w:rsid w:val="0011416B"/>
    <w:rsid w:val="00114439"/>
    <w:rsid w:val="00115198"/>
    <w:rsid w:val="001153ED"/>
    <w:rsid w:val="00115EA9"/>
    <w:rsid w:val="00116CE4"/>
    <w:rsid w:val="00117073"/>
    <w:rsid w:val="001216F7"/>
    <w:rsid w:val="00122361"/>
    <w:rsid w:val="0012278A"/>
    <w:rsid w:val="0012318D"/>
    <w:rsid w:val="0012379A"/>
    <w:rsid w:val="00124296"/>
    <w:rsid w:val="001251BA"/>
    <w:rsid w:val="00125C79"/>
    <w:rsid w:val="00126553"/>
    <w:rsid w:val="0012742A"/>
    <w:rsid w:val="00127DFF"/>
    <w:rsid w:val="00130960"/>
    <w:rsid w:val="00131150"/>
    <w:rsid w:val="00131616"/>
    <w:rsid w:val="00132069"/>
    <w:rsid w:val="00133E63"/>
    <w:rsid w:val="0013521D"/>
    <w:rsid w:val="00135365"/>
    <w:rsid w:val="0013609C"/>
    <w:rsid w:val="0013627B"/>
    <w:rsid w:val="001367AD"/>
    <w:rsid w:val="00137B58"/>
    <w:rsid w:val="00140769"/>
    <w:rsid w:val="00140DD2"/>
    <w:rsid w:val="00141DE8"/>
    <w:rsid w:val="00142026"/>
    <w:rsid w:val="001433D1"/>
    <w:rsid w:val="00143411"/>
    <w:rsid w:val="00143A0D"/>
    <w:rsid w:val="00144148"/>
    <w:rsid w:val="00144366"/>
    <w:rsid w:val="00144499"/>
    <w:rsid w:val="0014467A"/>
    <w:rsid w:val="00144E53"/>
    <w:rsid w:val="00145350"/>
    <w:rsid w:val="00145426"/>
    <w:rsid w:val="00145732"/>
    <w:rsid w:val="001459D5"/>
    <w:rsid w:val="00145C8F"/>
    <w:rsid w:val="00145CCF"/>
    <w:rsid w:val="00146B87"/>
    <w:rsid w:val="00146CA2"/>
    <w:rsid w:val="00147824"/>
    <w:rsid w:val="00147A38"/>
    <w:rsid w:val="00150312"/>
    <w:rsid w:val="00150562"/>
    <w:rsid w:val="0015071C"/>
    <w:rsid w:val="00151211"/>
    <w:rsid w:val="00151290"/>
    <w:rsid w:val="0015221C"/>
    <w:rsid w:val="00152893"/>
    <w:rsid w:val="0015362D"/>
    <w:rsid w:val="00153AEA"/>
    <w:rsid w:val="00153D26"/>
    <w:rsid w:val="001548FC"/>
    <w:rsid w:val="0015548B"/>
    <w:rsid w:val="001556BE"/>
    <w:rsid w:val="0015613D"/>
    <w:rsid w:val="001562C7"/>
    <w:rsid w:val="00156719"/>
    <w:rsid w:val="00156E15"/>
    <w:rsid w:val="0016079A"/>
    <w:rsid w:val="0016089A"/>
    <w:rsid w:val="00160990"/>
    <w:rsid w:val="0016104E"/>
    <w:rsid w:val="00161847"/>
    <w:rsid w:val="00161D26"/>
    <w:rsid w:val="001627DE"/>
    <w:rsid w:val="0016280E"/>
    <w:rsid w:val="00162AC8"/>
    <w:rsid w:val="00162F91"/>
    <w:rsid w:val="00164AE8"/>
    <w:rsid w:val="00166423"/>
    <w:rsid w:val="00166576"/>
    <w:rsid w:val="001672EE"/>
    <w:rsid w:val="00167C3F"/>
    <w:rsid w:val="0017112A"/>
    <w:rsid w:val="001711CF"/>
    <w:rsid w:val="001721DD"/>
    <w:rsid w:val="00172C3F"/>
    <w:rsid w:val="00172C87"/>
    <w:rsid w:val="00174186"/>
    <w:rsid w:val="001756AD"/>
    <w:rsid w:val="001756C1"/>
    <w:rsid w:val="00175EC6"/>
    <w:rsid w:val="001761F1"/>
    <w:rsid w:val="0017623E"/>
    <w:rsid w:val="001774E9"/>
    <w:rsid w:val="001776F7"/>
    <w:rsid w:val="00177C82"/>
    <w:rsid w:val="00177F32"/>
    <w:rsid w:val="001814AC"/>
    <w:rsid w:val="00181653"/>
    <w:rsid w:val="001817B7"/>
    <w:rsid w:val="001825B3"/>
    <w:rsid w:val="00182D17"/>
    <w:rsid w:val="00182EED"/>
    <w:rsid w:val="001830CA"/>
    <w:rsid w:val="00184395"/>
    <w:rsid w:val="001843EA"/>
    <w:rsid w:val="00184A29"/>
    <w:rsid w:val="001850BE"/>
    <w:rsid w:val="00185B7D"/>
    <w:rsid w:val="00186996"/>
    <w:rsid w:val="00186F6F"/>
    <w:rsid w:val="001870BF"/>
    <w:rsid w:val="00187952"/>
    <w:rsid w:val="00187BE7"/>
    <w:rsid w:val="001905E3"/>
    <w:rsid w:val="00191030"/>
    <w:rsid w:val="00191218"/>
    <w:rsid w:val="001913DB"/>
    <w:rsid w:val="001917B6"/>
    <w:rsid w:val="001921A4"/>
    <w:rsid w:val="001925F7"/>
    <w:rsid w:val="00192900"/>
    <w:rsid w:val="00192A25"/>
    <w:rsid w:val="00192F9E"/>
    <w:rsid w:val="0019386E"/>
    <w:rsid w:val="00193D7F"/>
    <w:rsid w:val="00193EF6"/>
    <w:rsid w:val="001941AC"/>
    <w:rsid w:val="00194360"/>
    <w:rsid w:val="00194469"/>
    <w:rsid w:val="00194ACA"/>
    <w:rsid w:val="00195461"/>
    <w:rsid w:val="00195FAC"/>
    <w:rsid w:val="00196E5F"/>
    <w:rsid w:val="001978E5"/>
    <w:rsid w:val="00197E51"/>
    <w:rsid w:val="001A0255"/>
    <w:rsid w:val="001A089A"/>
    <w:rsid w:val="001A0CE6"/>
    <w:rsid w:val="001A0E9F"/>
    <w:rsid w:val="001A1875"/>
    <w:rsid w:val="001A218A"/>
    <w:rsid w:val="001A266E"/>
    <w:rsid w:val="001A2739"/>
    <w:rsid w:val="001A280C"/>
    <w:rsid w:val="001A2A98"/>
    <w:rsid w:val="001A3646"/>
    <w:rsid w:val="001A4E60"/>
    <w:rsid w:val="001A54B7"/>
    <w:rsid w:val="001A5C5D"/>
    <w:rsid w:val="001A684D"/>
    <w:rsid w:val="001A7906"/>
    <w:rsid w:val="001A7910"/>
    <w:rsid w:val="001B0804"/>
    <w:rsid w:val="001B092A"/>
    <w:rsid w:val="001B0D58"/>
    <w:rsid w:val="001B24C0"/>
    <w:rsid w:val="001B2C1E"/>
    <w:rsid w:val="001B3A72"/>
    <w:rsid w:val="001B41CB"/>
    <w:rsid w:val="001B4511"/>
    <w:rsid w:val="001B46A1"/>
    <w:rsid w:val="001B4786"/>
    <w:rsid w:val="001B48D4"/>
    <w:rsid w:val="001B5637"/>
    <w:rsid w:val="001B59E0"/>
    <w:rsid w:val="001B59FB"/>
    <w:rsid w:val="001B65D0"/>
    <w:rsid w:val="001B6DC1"/>
    <w:rsid w:val="001B705D"/>
    <w:rsid w:val="001B7226"/>
    <w:rsid w:val="001C1577"/>
    <w:rsid w:val="001C1758"/>
    <w:rsid w:val="001C1F96"/>
    <w:rsid w:val="001C350C"/>
    <w:rsid w:val="001C4503"/>
    <w:rsid w:val="001C4D76"/>
    <w:rsid w:val="001C4E26"/>
    <w:rsid w:val="001C503E"/>
    <w:rsid w:val="001C574F"/>
    <w:rsid w:val="001C6417"/>
    <w:rsid w:val="001C6A60"/>
    <w:rsid w:val="001C6ACB"/>
    <w:rsid w:val="001D01A5"/>
    <w:rsid w:val="001D04AB"/>
    <w:rsid w:val="001D074C"/>
    <w:rsid w:val="001D078E"/>
    <w:rsid w:val="001D0DC2"/>
    <w:rsid w:val="001D0FD2"/>
    <w:rsid w:val="001D2845"/>
    <w:rsid w:val="001D2873"/>
    <w:rsid w:val="001D367C"/>
    <w:rsid w:val="001D3978"/>
    <w:rsid w:val="001D40DA"/>
    <w:rsid w:val="001D478A"/>
    <w:rsid w:val="001D5F17"/>
    <w:rsid w:val="001D699C"/>
    <w:rsid w:val="001D76AC"/>
    <w:rsid w:val="001D7B2C"/>
    <w:rsid w:val="001E0047"/>
    <w:rsid w:val="001E0614"/>
    <w:rsid w:val="001E0B96"/>
    <w:rsid w:val="001E172E"/>
    <w:rsid w:val="001E3366"/>
    <w:rsid w:val="001E340B"/>
    <w:rsid w:val="001E43C4"/>
    <w:rsid w:val="001E44D4"/>
    <w:rsid w:val="001E4A2D"/>
    <w:rsid w:val="001E4B14"/>
    <w:rsid w:val="001E4E82"/>
    <w:rsid w:val="001E54BA"/>
    <w:rsid w:val="001E577A"/>
    <w:rsid w:val="001E57B1"/>
    <w:rsid w:val="001E5E1E"/>
    <w:rsid w:val="001E6190"/>
    <w:rsid w:val="001E63E3"/>
    <w:rsid w:val="001E6E67"/>
    <w:rsid w:val="001E6E75"/>
    <w:rsid w:val="001E7039"/>
    <w:rsid w:val="001E7503"/>
    <w:rsid w:val="001F01B4"/>
    <w:rsid w:val="001F05E5"/>
    <w:rsid w:val="001F1BAF"/>
    <w:rsid w:val="001F1F60"/>
    <w:rsid w:val="001F2B69"/>
    <w:rsid w:val="001F32EB"/>
    <w:rsid w:val="001F33AA"/>
    <w:rsid w:val="001F3406"/>
    <w:rsid w:val="001F40DB"/>
    <w:rsid w:val="001F49BF"/>
    <w:rsid w:val="001F51B2"/>
    <w:rsid w:val="001F53EF"/>
    <w:rsid w:val="001F54A6"/>
    <w:rsid w:val="001F59BC"/>
    <w:rsid w:val="001F5BF4"/>
    <w:rsid w:val="001F65A2"/>
    <w:rsid w:val="001F6F91"/>
    <w:rsid w:val="001F7DC8"/>
    <w:rsid w:val="001F7F8A"/>
    <w:rsid w:val="00200FCF"/>
    <w:rsid w:val="00201A03"/>
    <w:rsid w:val="00201F77"/>
    <w:rsid w:val="0020370A"/>
    <w:rsid w:val="00204517"/>
    <w:rsid w:val="002051DA"/>
    <w:rsid w:val="00205B20"/>
    <w:rsid w:val="00206C7C"/>
    <w:rsid w:val="00207317"/>
    <w:rsid w:val="00207585"/>
    <w:rsid w:val="002075A3"/>
    <w:rsid w:val="00207693"/>
    <w:rsid w:val="00207720"/>
    <w:rsid w:val="00207F00"/>
    <w:rsid w:val="00210054"/>
    <w:rsid w:val="00210CAD"/>
    <w:rsid w:val="00210E8E"/>
    <w:rsid w:val="00211418"/>
    <w:rsid w:val="00212C3E"/>
    <w:rsid w:val="00212D26"/>
    <w:rsid w:val="00212E41"/>
    <w:rsid w:val="00214044"/>
    <w:rsid w:val="002146A0"/>
    <w:rsid w:val="00214787"/>
    <w:rsid w:val="002151D1"/>
    <w:rsid w:val="00216172"/>
    <w:rsid w:val="0021629F"/>
    <w:rsid w:val="00216CEE"/>
    <w:rsid w:val="002173BA"/>
    <w:rsid w:val="00217555"/>
    <w:rsid w:val="00217D19"/>
    <w:rsid w:val="0022058C"/>
    <w:rsid w:val="00221E78"/>
    <w:rsid w:val="00221E84"/>
    <w:rsid w:val="002230D0"/>
    <w:rsid w:val="002233CD"/>
    <w:rsid w:val="00223688"/>
    <w:rsid w:val="00223ABC"/>
    <w:rsid w:val="00223C33"/>
    <w:rsid w:val="00223DEE"/>
    <w:rsid w:val="00224529"/>
    <w:rsid w:val="002247D8"/>
    <w:rsid w:val="00224EF7"/>
    <w:rsid w:val="00224FB6"/>
    <w:rsid w:val="00226B94"/>
    <w:rsid w:val="0022786B"/>
    <w:rsid w:val="00227971"/>
    <w:rsid w:val="00230F67"/>
    <w:rsid w:val="0023231F"/>
    <w:rsid w:val="0023243E"/>
    <w:rsid w:val="00232974"/>
    <w:rsid w:val="00233709"/>
    <w:rsid w:val="0023440C"/>
    <w:rsid w:val="00234484"/>
    <w:rsid w:val="00234674"/>
    <w:rsid w:val="00235B9D"/>
    <w:rsid w:val="00235C7A"/>
    <w:rsid w:val="0023660E"/>
    <w:rsid w:val="00236E22"/>
    <w:rsid w:val="002403D3"/>
    <w:rsid w:val="0024102B"/>
    <w:rsid w:val="00241B4C"/>
    <w:rsid w:val="00241CF9"/>
    <w:rsid w:val="00242919"/>
    <w:rsid w:val="00243709"/>
    <w:rsid w:val="002441D5"/>
    <w:rsid w:val="0024482A"/>
    <w:rsid w:val="00244B8C"/>
    <w:rsid w:val="00244C0D"/>
    <w:rsid w:val="00244F8D"/>
    <w:rsid w:val="00246B95"/>
    <w:rsid w:val="00246D2A"/>
    <w:rsid w:val="00247260"/>
    <w:rsid w:val="00247881"/>
    <w:rsid w:val="002500C3"/>
    <w:rsid w:val="00250983"/>
    <w:rsid w:val="00250E07"/>
    <w:rsid w:val="00251CD7"/>
    <w:rsid w:val="00252181"/>
    <w:rsid w:val="002521E2"/>
    <w:rsid w:val="00253726"/>
    <w:rsid w:val="00253AD6"/>
    <w:rsid w:val="00254217"/>
    <w:rsid w:val="002547E9"/>
    <w:rsid w:val="002552E3"/>
    <w:rsid w:val="00255AEC"/>
    <w:rsid w:val="00255D7B"/>
    <w:rsid w:val="00255FA3"/>
    <w:rsid w:val="00256DEA"/>
    <w:rsid w:val="00256F58"/>
    <w:rsid w:val="00257E36"/>
    <w:rsid w:val="0026043C"/>
    <w:rsid w:val="002611E6"/>
    <w:rsid w:val="00261A67"/>
    <w:rsid w:val="00261ADA"/>
    <w:rsid w:val="00262A0B"/>
    <w:rsid w:val="00263053"/>
    <w:rsid w:val="002633BE"/>
    <w:rsid w:val="0026395F"/>
    <w:rsid w:val="00263B6C"/>
    <w:rsid w:val="002648F2"/>
    <w:rsid w:val="00264AB4"/>
    <w:rsid w:val="00264CC6"/>
    <w:rsid w:val="00264D3C"/>
    <w:rsid w:val="002650C8"/>
    <w:rsid w:val="00265710"/>
    <w:rsid w:val="00265735"/>
    <w:rsid w:val="00265E0F"/>
    <w:rsid w:val="00265F6B"/>
    <w:rsid w:val="00266935"/>
    <w:rsid w:val="00266E8C"/>
    <w:rsid w:val="00267BFE"/>
    <w:rsid w:val="00270D8E"/>
    <w:rsid w:val="0027136F"/>
    <w:rsid w:val="0027159A"/>
    <w:rsid w:val="00271DC9"/>
    <w:rsid w:val="00272137"/>
    <w:rsid w:val="002729DD"/>
    <w:rsid w:val="002734C5"/>
    <w:rsid w:val="00274942"/>
    <w:rsid w:val="00274973"/>
    <w:rsid w:val="00274D48"/>
    <w:rsid w:val="00275242"/>
    <w:rsid w:val="00276E64"/>
    <w:rsid w:val="00280344"/>
    <w:rsid w:val="002803FE"/>
    <w:rsid w:val="002805F3"/>
    <w:rsid w:val="002807BF"/>
    <w:rsid w:val="0028142C"/>
    <w:rsid w:val="00282623"/>
    <w:rsid w:val="00282E9F"/>
    <w:rsid w:val="002836DC"/>
    <w:rsid w:val="002838F6"/>
    <w:rsid w:val="00284D41"/>
    <w:rsid w:val="00286360"/>
    <w:rsid w:val="00287639"/>
    <w:rsid w:val="00290281"/>
    <w:rsid w:val="00290B58"/>
    <w:rsid w:val="00291112"/>
    <w:rsid w:val="00291E1A"/>
    <w:rsid w:val="0029242F"/>
    <w:rsid w:val="00292A63"/>
    <w:rsid w:val="00292AD3"/>
    <w:rsid w:val="00292E2C"/>
    <w:rsid w:val="00292E65"/>
    <w:rsid w:val="002930A7"/>
    <w:rsid w:val="00293128"/>
    <w:rsid w:val="002939E5"/>
    <w:rsid w:val="00293D2C"/>
    <w:rsid w:val="00293D69"/>
    <w:rsid w:val="00293EE1"/>
    <w:rsid w:val="00293FEA"/>
    <w:rsid w:val="00295421"/>
    <w:rsid w:val="00295F80"/>
    <w:rsid w:val="0029662D"/>
    <w:rsid w:val="002966F6"/>
    <w:rsid w:val="002967D6"/>
    <w:rsid w:val="00296AFA"/>
    <w:rsid w:val="002971F1"/>
    <w:rsid w:val="00297E1C"/>
    <w:rsid w:val="00297EFE"/>
    <w:rsid w:val="002A0488"/>
    <w:rsid w:val="002A0898"/>
    <w:rsid w:val="002A0A20"/>
    <w:rsid w:val="002A10EC"/>
    <w:rsid w:val="002A1213"/>
    <w:rsid w:val="002A124A"/>
    <w:rsid w:val="002A12C0"/>
    <w:rsid w:val="002A1596"/>
    <w:rsid w:val="002A38CD"/>
    <w:rsid w:val="002A3DE4"/>
    <w:rsid w:val="002A3F67"/>
    <w:rsid w:val="002A4294"/>
    <w:rsid w:val="002A486F"/>
    <w:rsid w:val="002A4B66"/>
    <w:rsid w:val="002A5114"/>
    <w:rsid w:val="002A5413"/>
    <w:rsid w:val="002A557C"/>
    <w:rsid w:val="002A656C"/>
    <w:rsid w:val="002A72A3"/>
    <w:rsid w:val="002B01CA"/>
    <w:rsid w:val="002B02FC"/>
    <w:rsid w:val="002B0401"/>
    <w:rsid w:val="002B12F7"/>
    <w:rsid w:val="002B1324"/>
    <w:rsid w:val="002B13EF"/>
    <w:rsid w:val="002B2677"/>
    <w:rsid w:val="002B2769"/>
    <w:rsid w:val="002B292E"/>
    <w:rsid w:val="002B2C70"/>
    <w:rsid w:val="002B320F"/>
    <w:rsid w:val="002B35A6"/>
    <w:rsid w:val="002B3C5B"/>
    <w:rsid w:val="002B3F4C"/>
    <w:rsid w:val="002B44A3"/>
    <w:rsid w:val="002B4C10"/>
    <w:rsid w:val="002B55A2"/>
    <w:rsid w:val="002B5FE4"/>
    <w:rsid w:val="002B65D6"/>
    <w:rsid w:val="002B6D68"/>
    <w:rsid w:val="002B6FAE"/>
    <w:rsid w:val="002B7839"/>
    <w:rsid w:val="002B7855"/>
    <w:rsid w:val="002B7FC7"/>
    <w:rsid w:val="002C0123"/>
    <w:rsid w:val="002C02AF"/>
    <w:rsid w:val="002C03AA"/>
    <w:rsid w:val="002C11AE"/>
    <w:rsid w:val="002C133E"/>
    <w:rsid w:val="002C2211"/>
    <w:rsid w:val="002C2AAA"/>
    <w:rsid w:val="002C3342"/>
    <w:rsid w:val="002C431B"/>
    <w:rsid w:val="002C45CC"/>
    <w:rsid w:val="002C68DA"/>
    <w:rsid w:val="002C71C3"/>
    <w:rsid w:val="002C7BAC"/>
    <w:rsid w:val="002D0379"/>
    <w:rsid w:val="002D064E"/>
    <w:rsid w:val="002D08C7"/>
    <w:rsid w:val="002D0AA8"/>
    <w:rsid w:val="002D0EDB"/>
    <w:rsid w:val="002D2DAF"/>
    <w:rsid w:val="002D4480"/>
    <w:rsid w:val="002D49C1"/>
    <w:rsid w:val="002D4B45"/>
    <w:rsid w:val="002D5429"/>
    <w:rsid w:val="002D67E5"/>
    <w:rsid w:val="002D6C2F"/>
    <w:rsid w:val="002D6C5E"/>
    <w:rsid w:val="002D6E03"/>
    <w:rsid w:val="002D7C23"/>
    <w:rsid w:val="002D7CAD"/>
    <w:rsid w:val="002E0CB9"/>
    <w:rsid w:val="002E0F10"/>
    <w:rsid w:val="002E18AE"/>
    <w:rsid w:val="002E1926"/>
    <w:rsid w:val="002E1930"/>
    <w:rsid w:val="002E1CB2"/>
    <w:rsid w:val="002E2450"/>
    <w:rsid w:val="002E2D06"/>
    <w:rsid w:val="002E31D3"/>
    <w:rsid w:val="002E3A55"/>
    <w:rsid w:val="002E456B"/>
    <w:rsid w:val="002E4AFC"/>
    <w:rsid w:val="002E5082"/>
    <w:rsid w:val="002E55C4"/>
    <w:rsid w:val="002E5C3E"/>
    <w:rsid w:val="002E5CE1"/>
    <w:rsid w:val="002E66BF"/>
    <w:rsid w:val="002E79FD"/>
    <w:rsid w:val="002E7B45"/>
    <w:rsid w:val="002F0922"/>
    <w:rsid w:val="002F0E0D"/>
    <w:rsid w:val="002F1499"/>
    <w:rsid w:val="002F16D6"/>
    <w:rsid w:val="002F17C3"/>
    <w:rsid w:val="002F1B20"/>
    <w:rsid w:val="002F1B5F"/>
    <w:rsid w:val="002F214B"/>
    <w:rsid w:val="002F27F8"/>
    <w:rsid w:val="002F2C99"/>
    <w:rsid w:val="002F3496"/>
    <w:rsid w:val="002F45F7"/>
    <w:rsid w:val="002F5163"/>
    <w:rsid w:val="002F579A"/>
    <w:rsid w:val="002F57AC"/>
    <w:rsid w:val="002F5BBD"/>
    <w:rsid w:val="002F61D6"/>
    <w:rsid w:val="002F6245"/>
    <w:rsid w:val="00300AC9"/>
    <w:rsid w:val="00301302"/>
    <w:rsid w:val="00301317"/>
    <w:rsid w:val="003013C2"/>
    <w:rsid w:val="00301541"/>
    <w:rsid w:val="00301778"/>
    <w:rsid w:val="00302002"/>
    <w:rsid w:val="00302238"/>
    <w:rsid w:val="003023FD"/>
    <w:rsid w:val="003026E9"/>
    <w:rsid w:val="003029D4"/>
    <w:rsid w:val="00302B9A"/>
    <w:rsid w:val="00303B56"/>
    <w:rsid w:val="00303C20"/>
    <w:rsid w:val="00303E61"/>
    <w:rsid w:val="003042F3"/>
    <w:rsid w:val="00304DCC"/>
    <w:rsid w:val="00304FFE"/>
    <w:rsid w:val="00305CCA"/>
    <w:rsid w:val="00305D4F"/>
    <w:rsid w:val="00307471"/>
    <w:rsid w:val="00307723"/>
    <w:rsid w:val="00307919"/>
    <w:rsid w:val="0031021D"/>
    <w:rsid w:val="003127AC"/>
    <w:rsid w:val="00313719"/>
    <w:rsid w:val="003142B6"/>
    <w:rsid w:val="00314371"/>
    <w:rsid w:val="00314EB5"/>
    <w:rsid w:val="0031521F"/>
    <w:rsid w:val="00315557"/>
    <w:rsid w:val="00315571"/>
    <w:rsid w:val="00315759"/>
    <w:rsid w:val="00315A25"/>
    <w:rsid w:val="00316B7D"/>
    <w:rsid w:val="003177BC"/>
    <w:rsid w:val="0032014E"/>
    <w:rsid w:val="00320532"/>
    <w:rsid w:val="00320873"/>
    <w:rsid w:val="00320B8E"/>
    <w:rsid w:val="00322621"/>
    <w:rsid w:val="0032293D"/>
    <w:rsid w:val="00322D16"/>
    <w:rsid w:val="00323239"/>
    <w:rsid w:val="0032344B"/>
    <w:rsid w:val="003236A0"/>
    <w:rsid w:val="0032381F"/>
    <w:rsid w:val="00323927"/>
    <w:rsid w:val="0032475D"/>
    <w:rsid w:val="00324DD2"/>
    <w:rsid w:val="003257C8"/>
    <w:rsid w:val="00326458"/>
    <w:rsid w:val="00326BB0"/>
    <w:rsid w:val="00326C35"/>
    <w:rsid w:val="00326E7A"/>
    <w:rsid w:val="003275B0"/>
    <w:rsid w:val="0032766F"/>
    <w:rsid w:val="00327724"/>
    <w:rsid w:val="00330566"/>
    <w:rsid w:val="0033089D"/>
    <w:rsid w:val="00330FEF"/>
    <w:rsid w:val="00331667"/>
    <w:rsid w:val="003319DB"/>
    <w:rsid w:val="00331E73"/>
    <w:rsid w:val="003323D7"/>
    <w:rsid w:val="003325BF"/>
    <w:rsid w:val="00332809"/>
    <w:rsid w:val="00332B07"/>
    <w:rsid w:val="0033371B"/>
    <w:rsid w:val="00333ED5"/>
    <w:rsid w:val="00333F81"/>
    <w:rsid w:val="00334191"/>
    <w:rsid w:val="00334601"/>
    <w:rsid w:val="0033486C"/>
    <w:rsid w:val="00334D1F"/>
    <w:rsid w:val="00334E27"/>
    <w:rsid w:val="0033556D"/>
    <w:rsid w:val="0033605F"/>
    <w:rsid w:val="003363DB"/>
    <w:rsid w:val="00336A53"/>
    <w:rsid w:val="0033729C"/>
    <w:rsid w:val="003376E0"/>
    <w:rsid w:val="00340763"/>
    <w:rsid w:val="0034112A"/>
    <w:rsid w:val="00341350"/>
    <w:rsid w:val="00341C32"/>
    <w:rsid w:val="00342189"/>
    <w:rsid w:val="00342CF8"/>
    <w:rsid w:val="00343AFB"/>
    <w:rsid w:val="00345159"/>
    <w:rsid w:val="00345406"/>
    <w:rsid w:val="003457E0"/>
    <w:rsid w:val="00345833"/>
    <w:rsid w:val="00345F45"/>
    <w:rsid w:val="003468CE"/>
    <w:rsid w:val="00346CE8"/>
    <w:rsid w:val="00350673"/>
    <w:rsid w:val="00350ED1"/>
    <w:rsid w:val="00352115"/>
    <w:rsid w:val="003522FA"/>
    <w:rsid w:val="00352E81"/>
    <w:rsid w:val="00353919"/>
    <w:rsid w:val="00353AA6"/>
    <w:rsid w:val="00353C97"/>
    <w:rsid w:val="00354BA9"/>
    <w:rsid w:val="003551E0"/>
    <w:rsid w:val="0035678F"/>
    <w:rsid w:val="00357062"/>
    <w:rsid w:val="00357E4C"/>
    <w:rsid w:val="00357F80"/>
    <w:rsid w:val="0036198E"/>
    <w:rsid w:val="003620B2"/>
    <w:rsid w:val="00362654"/>
    <w:rsid w:val="00362781"/>
    <w:rsid w:val="00362C27"/>
    <w:rsid w:val="00362C61"/>
    <w:rsid w:val="00363259"/>
    <w:rsid w:val="00363382"/>
    <w:rsid w:val="00364018"/>
    <w:rsid w:val="003647A1"/>
    <w:rsid w:val="0036510C"/>
    <w:rsid w:val="0036558A"/>
    <w:rsid w:val="00365DFD"/>
    <w:rsid w:val="0036626F"/>
    <w:rsid w:val="003664B8"/>
    <w:rsid w:val="0036695B"/>
    <w:rsid w:val="00366A7F"/>
    <w:rsid w:val="00366A93"/>
    <w:rsid w:val="003670AC"/>
    <w:rsid w:val="003678E4"/>
    <w:rsid w:val="00367AC5"/>
    <w:rsid w:val="00370284"/>
    <w:rsid w:val="003703AC"/>
    <w:rsid w:val="0037197E"/>
    <w:rsid w:val="00371FE4"/>
    <w:rsid w:val="003724DE"/>
    <w:rsid w:val="00372EE9"/>
    <w:rsid w:val="0037329F"/>
    <w:rsid w:val="00373A92"/>
    <w:rsid w:val="00373DA5"/>
    <w:rsid w:val="00373EB9"/>
    <w:rsid w:val="0037578E"/>
    <w:rsid w:val="0037583C"/>
    <w:rsid w:val="003763D3"/>
    <w:rsid w:val="00376480"/>
    <w:rsid w:val="003765C8"/>
    <w:rsid w:val="00376987"/>
    <w:rsid w:val="00376DE8"/>
    <w:rsid w:val="003774CE"/>
    <w:rsid w:val="003777F7"/>
    <w:rsid w:val="00377B04"/>
    <w:rsid w:val="003810F9"/>
    <w:rsid w:val="003818B8"/>
    <w:rsid w:val="00382121"/>
    <w:rsid w:val="00383CDC"/>
    <w:rsid w:val="00383E4D"/>
    <w:rsid w:val="00383F1E"/>
    <w:rsid w:val="0038523F"/>
    <w:rsid w:val="003855EA"/>
    <w:rsid w:val="00385767"/>
    <w:rsid w:val="00386253"/>
    <w:rsid w:val="00386A04"/>
    <w:rsid w:val="00386A6D"/>
    <w:rsid w:val="00387F53"/>
    <w:rsid w:val="003915EA"/>
    <w:rsid w:val="0039197A"/>
    <w:rsid w:val="00391C67"/>
    <w:rsid w:val="00392ACC"/>
    <w:rsid w:val="00393612"/>
    <w:rsid w:val="00394314"/>
    <w:rsid w:val="00394595"/>
    <w:rsid w:val="00395091"/>
    <w:rsid w:val="00395259"/>
    <w:rsid w:val="0039619F"/>
    <w:rsid w:val="0039663D"/>
    <w:rsid w:val="00396F47"/>
    <w:rsid w:val="003971E4"/>
    <w:rsid w:val="00397FB1"/>
    <w:rsid w:val="003A06D4"/>
    <w:rsid w:val="003A09CE"/>
    <w:rsid w:val="003A0AF4"/>
    <w:rsid w:val="003A0B05"/>
    <w:rsid w:val="003A198A"/>
    <w:rsid w:val="003A2091"/>
    <w:rsid w:val="003A2622"/>
    <w:rsid w:val="003A2631"/>
    <w:rsid w:val="003A3447"/>
    <w:rsid w:val="003A3581"/>
    <w:rsid w:val="003A37CC"/>
    <w:rsid w:val="003A3A82"/>
    <w:rsid w:val="003A3C07"/>
    <w:rsid w:val="003A4284"/>
    <w:rsid w:val="003A42D0"/>
    <w:rsid w:val="003A443F"/>
    <w:rsid w:val="003A5049"/>
    <w:rsid w:val="003A5C36"/>
    <w:rsid w:val="003A5C51"/>
    <w:rsid w:val="003A5E35"/>
    <w:rsid w:val="003A6157"/>
    <w:rsid w:val="003A67DD"/>
    <w:rsid w:val="003A6872"/>
    <w:rsid w:val="003A7446"/>
    <w:rsid w:val="003B0613"/>
    <w:rsid w:val="003B087A"/>
    <w:rsid w:val="003B1220"/>
    <w:rsid w:val="003B1488"/>
    <w:rsid w:val="003B227C"/>
    <w:rsid w:val="003B229E"/>
    <w:rsid w:val="003B24C3"/>
    <w:rsid w:val="003B35AF"/>
    <w:rsid w:val="003B47DB"/>
    <w:rsid w:val="003B49B1"/>
    <w:rsid w:val="003B4A26"/>
    <w:rsid w:val="003B5DEB"/>
    <w:rsid w:val="003B6FFB"/>
    <w:rsid w:val="003B733D"/>
    <w:rsid w:val="003B74B4"/>
    <w:rsid w:val="003C0C95"/>
    <w:rsid w:val="003C0D40"/>
    <w:rsid w:val="003C136E"/>
    <w:rsid w:val="003C1648"/>
    <w:rsid w:val="003C2A17"/>
    <w:rsid w:val="003C2F84"/>
    <w:rsid w:val="003C40E8"/>
    <w:rsid w:val="003C432B"/>
    <w:rsid w:val="003C4331"/>
    <w:rsid w:val="003C45F0"/>
    <w:rsid w:val="003C5001"/>
    <w:rsid w:val="003C58F3"/>
    <w:rsid w:val="003C5C09"/>
    <w:rsid w:val="003C5C0C"/>
    <w:rsid w:val="003C5F99"/>
    <w:rsid w:val="003C6109"/>
    <w:rsid w:val="003C6381"/>
    <w:rsid w:val="003C71D4"/>
    <w:rsid w:val="003C723F"/>
    <w:rsid w:val="003C7AE6"/>
    <w:rsid w:val="003C7F1D"/>
    <w:rsid w:val="003D005D"/>
    <w:rsid w:val="003D0247"/>
    <w:rsid w:val="003D0BBE"/>
    <w:rsid w:val="003D0C77"/>
    <w:rsid w:val="003D1072"/>
    <w:rsid w:val="003D150A"/>
    <w:rsid w:val="003D20A5"/>
    <w:rsid w:val="003D21E8"/>
    <w:rsid w:val="003D2657"/>
    <w:rsid w:val="003D2A2B"/>
    <w:rsid w:val="003D2E77"/>
    <w:rsid w:val="003D32F7"/>
    <w:rsid w:val="003D33EC"/>
    <w:rsid w:val="003D3B31"/>
    <w:rsid w:val="003D4671"/>
    <w:rsid w:val="003D4B2C"/>
    <w:rsid w:val="003D4CB7"/>
    <w:rsid w:val="003D4D32"/>
    <w:rsid w:val="003D5495"/>
    <w:rsid w:val="003D6DBB"/>
    <w:rsid w:val="003D7BA2"/>
    <w:rsid w:val="003D7FD5"/>
    <w:rsid w:val="003E1071"/>
    <w:rsid w:val="003E13B3"/>
    <w:rsid w:val="003E154D"/>
    <w:rsid w:val="003E2368"/>
    <w:rsid w:val="003E2A5A"/>
    <w:rsid w:val="003E2CE0"/>
    <w:rsid w:val="003E362C"/>
    <w:rsid w:val="003E38FC"/>
    <w:rsid w:val="003E3934"/>
    <w:rsid w:val="003E4020"/>
    <w:rsid w:val="003E4B65"/>
    <w:rsid w:val="003E5781"/>
    <w:rsid w:val="003E580E"/>
    <w:rsid w:val="003E59CD"/>
    <w:rsid w:val="003E6311"/>
    <w:rsid w:val="003E6FE6"/>
    <w:rsid w:val="003E7899"/>
    <w:rsid w:val="003F043D"/>
    <w:rsid w:val="003F0917"/>
    <w:rsid w:val="003F1BF5"/>
    <w:rsid w:val="003F1D34"/>
    <w:rsid w:val="003F2BDA"/>
    <w:rsid w:val="003F47DC"/>
    <w:rsid w:val="003F52F7"/>
    <w:rsid w:val="003F5350"/>
    <w:rsid w:val="003F572C"/>
    <w:rsid w:val="003F77F1"/>
    <w:rsid w:val="00400C2E"/>
    <w:rsid w:val="0040127C"/>
    <w:rsid w:val="00402112"/>
    <w:rsid w:val="00402376"/>
    <w:rsid w:val="00402CC2"/>
    <w:rsid w:val="00403170"/>
    <w:rsid w:val="00403877"/>
    <w:rsid w:val="00403D12"/>
    <w:rsid w:val="00405453"/>
    <w:rsid w:val="0040657C"/>
    <w:rsid w:val="00407214"/>
    <w:rsid w:val="00407C7B"/>
    <w:rsid w:val="0041046F"/>
    <w:rsid w:val="00410785"/>
    <w:rsid w:val="00410DAB"/>
    <w:rsid w:val="004112BE"/>
    <w:rsid w:val="00411409"/>
    <w:rsid w:val="0041207C"/>
    <w:rsid w:val="004123B8"/>
    <w:rsid w:val="00412DBD"/>
    <w:rsid w:val="00412F4D"/>
    <w:rsid w:val="0041363A"/>
    <w:rsid w:val="00413CD8"/>
    <w:rsid w:val="00414D3D"/>
    <w:rsid w:val="0041511C"/>
    <w:rsid w:val="004156C8"/>
    <w:rsid w:val="004159FA"/>
    <w:rsid w:val="004162AC"/>
    <w:rsid w:val="00416AFB"/>
    <w:rsid w:val="00416C9B"/>
    <w:rsid w:val="00417404"/>
    <w:rsid w:val="00417A0B"/>
    <w:rsid w:val="0042051C"/>
    <w:rsid w:val="004207E9"/>
    <w:rsid w:val="00420866"/>
    <w:rsid w:val="00420F19"/>
    <w:rsid w:val="0042115A"/>
    <w:rsid w:val="00421816"/>
    <w:rsid w:val="00421BFC"/>
    <w:rsid w:val="0042361F"/>
    <w:rsid w:val="00423C56"/>
    <w:rsid w:val="00423D03"/>
    <w:rsid w:val="004258D6"/>
    <w:rsid w:val="004264F5"/>
    <w:rsid w:val="00426928"/>
    <w:rsid w:val="0042771B"/>
    <w:rsid w:val="00427F1C"/>
    <w:rsid w:val="0043212E"/>
    <w:rsid w:val="00432E56"/>
    <w:rsid w:val="004332B8"/>
    <w:rsid w:val="004332F7"/>
    <w:rsid w:val="004335BC"/>
    <w:rsid w:val="00433ABC"/>
    <w:rsid w:val="00434C56"/>
    <w:rsid w:val="00434DBA"/>
    <w:rsid w:val="00435931"/>
    <w:rsid w:val="00436BC7"/>
    <w:rsid w:val="004374BD"/>
    <w:rsid w:val="004379F6"/>
    <w:rsid w:val="00437F0E"/>
    <w:rsid w:val="004407C1"/>
    <w:rsid w:val="004409FE"/>
    <w:rsid w:val="00440DA6"/>
    <w:rsid w:val="0044211E"/>
    <w:rsid w:val="004421B5"/>
    <w:rsid w:val="00442D22"/>
    <w:rsid w:val="00442E7D"/>
    <w:rsid w:val="00442E86"/>
    <w:rsid w:val="00443147"/>
    <w:rsid w:val="004447CB"/>
    <w:rsid w:val="00444FB0"/>
    <w:rsid w:val="0044508F"/>
    <w:rsid w:val="00445265"/>
    <w:rsid w:val="00445596"/>
    <w:rsid w:val="004457A8"/>
    <w:rsid w:val="00445DF0"/>
    <w:rsid w:val="00445E83"/>
    <w:rsid w:val="00446691"/>
    <w:rsid w:val="00446C23"/>
    <w:rsid w:val="0044704C"/>
    <w:rsid w:val="00450010"/>
    <w:rsid w:val="004509F7"/>
    <w:rsid w:val="00450A65"/>
    <w:rsid w:val="00450B25"/>
    <w:rsid w:val="00450FD1"/>
    <w:rsid w:val="004512FE"/>
    <w:rsid w:val="004515E0"/>
    <w:rsid w:val="004519A7"/>
    <w:rsid w:val="00453224"/>
    <w:rsid w:val="004538A7"/>
    <w:rsid w:val="00453BB4"/>
    <w:rsid w:val="00454206"/>
    <w:rsid w:val="00454C37"/>
    <w:rsid w:val="00454E6C"/>
    <w:rsid w:val="004557DF"/>
    <w:rsid w:val="004565C1"/>
    <w:rsid w:val="004566EA"/>
    <w:rsid w:val="00456770"/>
    <w:rsid w:val="00456C71"/>
    <w:rsid w:val="00457464"/>
    <w:rsid w:val="00457611"/>
    <w:rsid w:val="004578B9"/>
    <w:rsid w:val="00457A7C"/>
    <w:rsid w:val="00457FC9"/>
    <w:rsid w:val="00460D2F"/>
    <w:rsid w:val="00461615"/>
    <w:rsid w:val="0046314B"/>
    <w:rsid w:val="00465E36"/>
    <w:rsid w:val="00467833"/>
    <w:rsid w:val="00467FE7"/>
    <w:rsid w:val="00470338"/>
    <w:rsid w:val="00470716"/>
    <w:rsid w:val="004707AD"/>
    <w:rsid w:val="00470D42"/>
    <w:rsid w:val="00470F48"/>
    <w:rsid w:val="00471768"/>
    <w:rsid w:val="00471C88"/>
    <w:rsid w:val="00471EE2"/>
    <w:rsid w:val="0047241C"/>
    <w:rsid w:val="00473561"/>
    <w:rsid w:val="0047367E"/>
    <w:rsid w:val="0047448F"/>
    <w:rsid w:val="0047483C"/>
    <w:rsid w:val="00474E4D"/>
    <w:rsid w:val="004752F0"/>
    <w:rsid w:val="0047538A"/>
    <w:rsid w:val="00480E8D"/>
    <w:rsid w:val="00481064"/>
    <w:rsid w:val="00481575"/>
    <w:rsid w:val="004819AD"/>
    <w:rsid w:val="0048264F"/>
    <w:rsid w:val="00482B5A"/>
    <w:rsid w:val="0048319E"/>
    <w:rsid w:val="00483FDC"/>
    <w:rsid w:val="00484753"/>
    <w:rsid w:val="00484E29"/>
    <w:rsid w:val="0048542D"/>
    <w:rsid w:val="00485D26"/>
    <w:rsid w:val="00486954"/>
    <w:rsid w:val="00490BE9"/>
    <w:rsid w:val="00492317"/>
    <w:rsid w:val="00493282"/>
    <w:rsid w:val="004933A2"/>
    <w:rsid w:val="004941F6"/>
    <w:rsid w:val="00495835"/>
    <w:rsid w:val="0049742F"/>
    <w:rsid w:val="004A00E6"/>
    <w:rsid w:val="004A0326"/>
    <w:rsid w:val="004A04CB"/>
    <w:rsid w:val="004A1D65"/>
    <w:rsid w:val="004A1F84"/>
    <w:rsid w:val="004A2115"/>
    <w:rsid w:val="004A24C5"/>
    <w:rsid w:val="004A2505"/>
    <w:rsid w:val="004A2E93"/>
    <w:rsid w:val="004A2FC5"/>
    <w:rsid w:val="004A305D"/>
    <w:rsid w:val="004A3B59"/>
    <w:rsid w:val="004A3C53"/>
    <w:rsid w:val="004A4949"/>
    <w:rsid w:val="004A4FD4"/>
    <w:rsid w:val="004A518A"/>
    <w:rsid w:val="004A5313"/>
    <w:rsid w:val="004A55A2"/>
    <w:rsid w:val="004A5AC9"/>
    <w:rsid w:val="004A6F75"/>
    <w:rsid w:val="004A764E"/>
    <w:rsid w:val="004B0C28"/>
    <w:rsid w:val="004B0F91"/>
    <w:rsid w:val="004B1171"/>
    <w:rsid w:val="004B1CA9"/>
    <w:rsid w:val="004B22A3"/>
    <w:rsid w:val="004B23E9"/>
    <w:rsid w:val="004B2AA2"/>
    <w:rsid w:val="004B2F8D"/>
    <w:rsid w:val="004B3F44"/>
    <w:rsid w:val="004B5414"/>
    <w:rsid w:val="004B57F2"/>
    <w:rsid w:val="004B629B"/>
    <w:rsid w:val="004B7120"/>
    <w:rsid w:val="004B7A0E"/>
    <w:rsid w:val="004B7EBA"/>
    <w:rsid w:val="004C023F"/>
    <w:rsid w:val="004C0574"/>
    <w:rsid w:val="004C0901"/>
    <w:rsid w:val="004C09AA"/>
    <w:rsid w:val="004C0ABB"/>
    <w:rsid w:val="004C23C1"/>
    <w:rsid w:val="004C28AB"/>
    <w:rsid w:val="004C302F"/>
    <w:rsid w:val="004C3752"/>
    <w:rsid w:val="004C3D75"/>
    <w:rsid w:val="004C3F20"/>
    <w:rsid w:val="004C4184"/>
    <w:rsid w:val="004C43E6"/>
    <w:rsid w:val="004C4A68"/>
    <w:rsid w:val="004C65E2"/>
    <w:rsid w:val="004C65E7"/>
    <w:rsid w:val="004C74A7"/>
    <w:rsid w:val="004C7A1C"/>
    <w:rsid w:val="004C7C7F"/>
    <w:rsid w:val="004C7CAD"/>
    <w:rsid w:val="004C7D51"/>
    <w:rsid w:val="004C7F3D"/>
    <w:rsid w:val="004D0544"/>
    <w:rsid w:val="004D13B9"/>
    <w:rsid w:val="004D1BB4"/>
    <w:rsid w:val="004D1D00"/>
    <w:rsid w:val="004D3608"/>
    <w:rsid w:val="004D3B04"/>
    <w:rsid w:val="004D3C57"/>
    <w:rsid w:val="004D4356"/>
    <w:rsid w:val="004D4D65"/>
    <w:rsid w:val="004D4D7E"/>
    <w:rsid w:val="004D4F01"/>
    <w:rsid w:val="004D58AB"/>
    <w:rsid w:val="004D6114"/>
    <w:rsid w:val="004D6799"/>
    <w:rsid w:val="004D686F"/>
    <w:rsid w:val="004D7409"/>
    <w:rsid w:val="004D787E"/>
    <w:rsid w:val="004D79B0"/>
    <w:rsid w:val="004D7AA4"/>
    <w:rsid w:val="004D7B00"/>
    <w:rsid w:val="004E0FDF"/>
    <w:rsid w:val="004E0FE8"/>
    <w:rsid w:val="004E1A02"/>
    <w:rsid w:val="004E1BAC"/>
    <w:rsid w:val="004E2D7F"/>
    <w:rsid w:val="004E33D3"/>
    <w:rsid w:val="004E42D2"/>
    <w:rsid w:val="004E4724"/>
    <w:rsid w:val="004E4876"/>
    <w:rsid w:val="004E4B3A"/>
    <w:rsid w:val="004E5DA5"/>
    <w:rsid w:val="004E602C"/>
    <w:rsid w:val="004E6923"/>
    <w:rsid w:val="004E711E"/>
    <w:rsid w:val="004E75D7"/>
    <w:rsid w:val="004F05B6"/>
    <w:rsid w:val="004F1485"/>
    <w:rsid w:val="004F14E8"/>
    <w:rsid w:val="004F1AE6"/>
    <w:rsid w:val="004F1CD1"/>
    <w:rsid w:val="004F2AF4"/>
    <w:rsid w:val="004F2E91"/>
    <w:rsid w:val="004F381D"/>
    <w:rsid w:val="004F3E9E"/>
    <w:rsid w:val="004F4FCB"/>
    <w:rsid w:val="004F65CE"/>
    <w:rsid w:val="004F6C84"/>
    <w:rsid w:val="004F7550"/>
    <w:rsid w:val="004F79B7"/>
    <w:rsid w:val="004F7AE7"/>
    <w:rsid w:val="005008EE"/>
    <w:rsid w:val="00500C96"/>
    <w:rsid w:val="005017D4"/>
    <w:rsid w:val="00501901"/>
    <w:rsid w:val="00501BAF"/>
    <w:rsid w:val="00502669"/>
    <w:rsid w:val="00503B49"/>
    <w:rsid w:val="00504016"/>
    <w:rsid w:val="0050488B"/>
    <w:rsid w:val="005049B4"/>
    <w:rsid w:val="00504D19"/>
    <w:rsid w:val="00504F15"/>
    <w:rsid w:val="0050506F"/>
    <w:rsid w:val="0050605B"/>
    <w:rsid w:val="00506346"/>
    <w:rsid w:val="005078B3"/>
    <w:rsid w:val="00510429"/>
    <w:rsid w:val="00510859"/>
    <w:rsid w:val="00511536"/>
    <w:rsid w:val="005118F2"/>
    <w:rsid w:val="00511E14"/>
    <w:rsid w:val="0051269A"/>
    <w:rsid w:val="00512C22"/>
    <w:rsid w:val="00513015"/>
    <w:rsid w:val="005138E3"/>
    <w:rsid w:val="0051451B"/>
    <w:rsid w:val="0051457F"/>
    <w:rsid w:val="0051481E"/>
    <w:rsid w:val="0051492E"/>
    <w:rsid w:val="00515A09"/>
    <w:rsid w:val="005163DB"/>
    <w:rsid w:val="00516875"/>
    <w:rsid w:val="00516A8C"/>
    <w:rsid w:val="005171AE"/>
    <w:rsid w:val="0051742C"/>
    <w:rsid w:val="00517530"/>
    <w:rsid w:val="0051781E"/>
    <w:rsid w:val="005179E5"/>
    <w:rsid w:val="00517BB0"/>
    <w:rsid w:val="00520256"/>
    <w:rsid w:val="005217F7"/>
    <w:rsid w:val="00522225"/>
    <w:rsid w:val="005222AC"/>
    <w:rsid w:val="005227F6"/>
    <w:rsid w:val="00522CA9"/>
    <w:rsid w:val="00522DA8"/>
    <w:rsid w:val="0052335D"/>
    <w:rsid w:val="00523ADB"/>
    <w:rsid w:val="005245E3"/>
    <w:rsid w:val="005248E4"/>
    <w:rsid w:val="0052499A"/>
    <w:rsid w:val="00524CE9"/>
    <w:rsid w:val="00524D63"/>
    <w:rsid w:val="00525530"/>
    <w:rsid w:val="00525A9D"/>
    <w:rsid w:val="00525B4D"/>
    <w:rsid w:val="00526C21"/>
    <w:rsid w:val="00526DA5"/>
    <w:rsid w:val="00526F82"/>
    <w:rsid w:val="00527884"/>
    <w:rsid w:val="00530B5B"/>
    <w:rsid w:val="0053104D"/>
    <w:rsid w:val="005325B2"/>
    <w:rsid w:val="00532AD7"/>
    <w:rsid w:val="00532CC5"/>
    <w:rsid w:val="00532F1A"/>
    <w:rsid w:val="0053543B"/>
    <w:rsid w:val="005354F3"/>
    <w:rsid w:val="00535704"/>
    <w:rsid w:val="00535F62"/>
    <w:rsid w:val="00535F9A"/>
    <w:rsid w:val="00536B2C"/>
    <w:rsid w:val="00536D78"/>
    <w:rsid w:val="005375F6"/>
    <w:rsid w:val="005378B9"/>
    <w:rsid w:val="00541781"/>
    <w:rsid w:val="005426AD"/>
    <w:rsid w:val="00543091"/>
    <w:rsid w:val="00543FC9"/>
    <w:rsid w:val="00544836"/>
    <w:rsid w:val="005458BF"/>
    <w:rsid w:val="00547BE7"/>
    <w:rsid w:val="00550814"/>
    <w:rsid w:val="00551DFA"/>
    <w:rsid w:val="00553258"/>
    <w:rsid w:val="00553624"/>
    <w:rsid w:val="005537F6"/>
    <w:rsid w:val="00553846"/>
    <w:rsid w:val="00553A50"/>
    <w:rsid w:val="00553EAA"/>
    <w:rsid w:val="00555083"/>
    <w:rsid w:val="005553E3"/>
    <w:rsid w:val="00555623"/>
    <w:rsid w:val="00555870"/>
    <w:rsid w:val="0055650E"/>
    <w:rsid w:val="0055666F"/>
    <w:rsid w:val="00556988"/>
    <w:rsid w:val="00557108"/>
    <w:rsid w:val="005574B3"/>
    <w:rsid w:val="00557821"/>
    <w:rsid w:val="0056058A"/>
    <w:rsid w:val="00560897"/>
    <w:rsid w:val="00561611"/>
    <w:rsid w:val="005616B9"/>
    <w:rsid w:val="00563281"/>
    <w:rsid w:val="00563690"/>
    <w:rsid w:val="00563E38"/>
    <w:rsid w:val="00563FF9"/>
    <w:rsid w:val="005643F6"/>
    <w:rsid w:val="00565006"/>
    <w:rsid w:val="0056524E"/>
    <w:rsid w:val="005659A9"/>
    <w:rsid w:val="0057078F"/>
    <w:rsid w:val="00570C05"/>
    <w:rsid w:val="00570C80"/>
    <w:rsid w:val="00570CD8"/>
    <w:rsid w:val="00570E96"/>
    <w:rsid w:val="005710F7"/>
    <w:rsid w:val="005711AC"/>
    <w:rsid w:val="00572537"/>
    <w:rsid w:val="0057287C"/>
    <w:rsid w:val="00572941"/>
    <w:rsid w:val="00572F07"/>
    <w:rsid w:val="005736C0"/>
    <w:rsid w:val="00573842"/>
    <w:rsid w:val="00573C67"/>
    <w:rsid w:val="00573DC8"/>
    <w:rsid w:val="00573E60"/>
    <w:rsid w:val="00574061"/>
    <w:rsid w:val="00574CF7"/>
    <w:rsid w:val="00575489"/>
    <w:rsid w:val="00576258"/>
    <w:rsid w:val="00576A85"/>
    <w:rsid w:val="00576E36"/>
    <w:rsid w:val="00576E6E"/>
    <w:rsid w:val="005809E1"/>
    <w:rsid w:val="00581F65"/>
    <w:rsid w:val="0058207F"/>
    <w:rsid w:val="00582906"/>
    <w:rsid w:val="00582C19"/>
    <w:rsid w:val="00584BD0"/>
    <w:rsid w:val="005850ED"/>
    <w:rsid w:val="0058527C"/>
    <w:rsid w:val="0058532C"/>
    <w:rsid w:val="00585BA3"/>
    <w:rsid w:val="00585C06"/>
    <w:rsid w:val="00585C0B"/>
    <w:rsid w:val="00587767"/>
    <w:rsid w:val="00587E34"/>
    <w:rsid w:val="00590361"/>
    <w:rsid w:val="005907AB"/>
    <w:rsid w:val="00590ED1"/>
    <w:rsid w:val="00591CC9"/>
    <w:rsid w:val="005925C5"/>
    <w:rsid w:val="00592881"/>
    <w:rsid w:val="005936C2"/>
    <w:rsid w:val="0059446E"/>
    <w:rsid w:val="00594EA1"/>
    <w:rsid w:val="00595A2A"/>
    <w:rsid w:val="00595D63"/>
    <w:rsid w:val="00595ED0"/>
    <w:rsid w:val="00595F50"/>
    <w:rsid w:val="00596217"/>
    <w:rsid w:val="005963B3"/>
    <w:rsid w:val="00597DAA"/>
    <w:rsid w:val="005A1558"/>
    <w:rsid w:val="005A1587"/>
    <w:rsid w:val="005A2E6B"/>
    <w:rsid w:val="005A37BB"/>
    <w:rsid w:val="005A3AA6"/>
    <w:rsid w:val="005A3BD4"/>
    <w:rsid w:val="005A3C35"/>
    <w:rsid w:val="005A4C0E"/>
    <w:rsid w:val="005A5547"/>
    <w:rsid w:val="005A55FE"/>
    <w:rsid w:val="005A5839"/>
    <w:rsid w:val="005A6EEB"/>
    <w:rsid w:val="005A70E6"/>
    <w:rsid w:val="005A7561"/>
    <w:rsid w:val="005B0A4D"/>
    <w:rsid w:val="005B0D70"/>
    <w:rsid w:val="005B268B"/>
    <w:rsid w:val="005B2E9F"/>
    <w:rsid w:val="005B3D4D"/>
    <w:rsid w:val="005B4B07"/>
    <w:rsid w:val="005B4FE0"/>
    <w:rsid w:val="005B521C"/>
    <w:rsid w:val="005B5CB0"/>
    <w:rsid w:val="005B6867"/>
    <w:rsid w:val="005B7B9E"/>
    <w:rsid w:val="005C01C8"/>
    <w:rsid w:val="005C03E6"/>
    <w:rsid w:val="005C1303"/>
    <w:rsid w:val="005C241B"/>
    <w:rsid w:val="005C299B"/>
    <w:rsid w:val="005C29BB"/>
    <w:rsid w:val="005C395D"/>
    <w:rsid w:val="005C3CF1"/>
    <w:rsid w:val="005C3E08"/>
    <w:rsid w:val="005C51A9"/>
    <w:rsid w:val="005C5491"/>
    <w:rsid w:val="005C56C5"/>
    <w:rsid w:val="005C585E"/>
    <w:rsid w:val="005C5ECF"/>
    <w:rsid w:val="005C6233"/>
    <w:rsid w:val="005C77AB"/>
    <w:rsid w:val="005D0289"/>
    <w:rsid w:val="005D02BB"/>
    <w:rsid w:val="005D0346"/>
    <w:rsid w:val="005D0891"/>
    <w:rsid w:val="005D0B8E"/>
    <w:rsid w:val="005D1059"/>
    <w:rsid w:val="005D18FE"/>
    <w:rsid w:val="005D1F08"/>
    <w:rsid w:val="005D2B54"/>
    <w:rsid w:val="005D2FD6"/>
    <w:rsid w:val="005D30BA"/>
    <w:rsid w:val="005D3E2E"/>
    <w:rsid w:val="005D4710"/>
    <w:rsid w:val="005D5E9D"/>
    <w:rsid w:val="005D64A8"/>
    <w:rsid w:val="005D6672"/>
    <w:rsid w:val="005D7856"/>
    <w:rsid w:val="005D7CAE"/>
    <w:rsid w:val="005E03C6"/>
    <w:rsid w:val="005E0C76"/>
    <w:rsid w:val="005E245E"/>
    <w:rsid w:val="005E36D4"/>
    <w:rsid w:val="005E3BF8"/>
    <w:rsid w:val="005E3F5F"/>
    <w:rsid w:val="005E441D"/>
    <w:rsid w:val="005E449E"/>
    <w:rsid w:val="005E4747"/>
    <w:rsid w:val="005E491E"/>
    <w:rsid w:val="005E5226"/>
    <w:rsid w:val="005E531F"/>
    <w:rsid w:val="005E5407"/>
    <w:rsid w:val="005E5A5B"/>
    <w:rsid w:val="005E5C71"/>
    <w:rsid w:val="005E6412"/>
    <w:rsid w:val="005E6D8D"/>
    <w:rsid w:val="005E6E81"/>
    <w:rsid w:val="005E6FC2"/>
    <w:rsid w:val="005E7521"/>
    <w:rsid w:val="005E75BC"/>
    <w:rsid w:val="005E7699"/>
    <w:rsid w:val="005E7715"/>
    <w:rsid w:val="005E7A95"/>
    <w:rsid w:val="005F0490"/>
    <w:rsid w:val="005F0882"/>
    <w:rsid w:val="005F0BC1"/>
    <w:rsid w:val="005F13EF"/>
    <w:rsid w:val="005F15F4"/>
    <w:rsid w:val="005F1CDF"/>
    <w:rsid w:val="005F233C"/>
    <w:rsid w:val="005F23A5"/>
    <w:rsid w:val="005F3E65"/>
    <w:rsid w:val="005F411A"/>
    <w:rsid w:val="005F4FB1"/>
    <w:rsid w:val="005F5431"/>
    <w:rsid w:val="005F678B"/>
    <w:rsid w:val="005F6DF6"/>
    <w:rsid w:val="005F7183"/>
    <w:rsid w:val="005F7469"/>
    <w:rsid w:val="005F7683"/>
    <w:rsid w:val="005F7C90"/>
    <w:rsid w:val="006023B5"/>
    <w:rsid w:val="0060292D"/>
    <w:rsid w:val="006034BB"/>
    <w:rsid w:val="0060365F"/>
    <w:rsid w:val="00603706"/>
    <w:rsid w:val="00603B85"/>
    <w:rsid w:val="00603F0C"/>
    <w:rsid w:val="006043EB"/>
    <w:rsid w:val="0060495C"/>
    <w:rsid w:val="0060500B"/>
    <w:rsid w:val="006050B1"/>
    <w:rsid w:val="006050CB"/>
    <w:rsid w:val="006052FD"/>
    <w:rsid w:val="00605B81"/>
    <w:rsid w:val="00606E4A"/>
    <w:rsid w:val="00607FE0"/>
    <w:rsid w:val="006105F4"/>
    <w:rsid w:val="0061115E"/>
    <w:rsid w:val="006114A0"/>
    <w:rsid w:val="0061158B"/>
    <w:rsid w:val="0061214F"/>
    <w:rsid w:val="00612464"/>
    <w:rsid w:val="0061252F"/>
    <w:rsid w:val="006132E5"/>
    <w:rsid w:val="0061498F"/>
    <w:rsid w:val="0061558A"/>
    <w:rsid w:val="00615658"/>
    <w:rsid w:val="00615FA2"/>
    <w:rsid w:val="00616250"/>
    <w:rsid w:val="00616AB7"/>
    <w:rsid w:val="00616FF5"/>
    <w:rsid w:val="0061792A"/>
    <w:rsid w:val="00617FDC"/>
    <w:rsid w:val="00620003"/>
    <w:rsid w:val="00620573"/>
    <w:rsid w:val="0062096E"/>
    <w:rsid w:val="00620ABE"/>
    <w:rsid w:val="00621CD2"/>
    <w:rsid w:val="00622059"/>
    <w:rsid w:val="0062349A"/>
    <w:rsid w:val="00623A87"/>
    <w:rsid w:val="006243BC"/>
    <w:rsid w:val="00624BE7"/>
    <w:rsid w:val="00624C65"/>
    <w:rsid w:val="0062611A"/>
    <w:rsid w:val="00626201"/>
    <w:rsid w:val="0062629A"/>
    <w:rsid w:val="00627268"/>
    <w:rsid w:val="00627678"/>
    <w:rsid w:val="00627776"/>
    <w:rsid w:val="0063069F"/>
    <w:rsid w:val="006321BB"/>
    <w:rsid w:val="00632281"/>
    <w:rsid w:val="006330E7"/>
    <w:rsid w:val="00633117"/>
    <w:rsid w:val="0063330E"/>
    <w:rsid w:val="006336A8"/>
    <w:rsid w:val="006344B0"/>
    <w:rsid w:val="00634533"/>
    <w:rsid w:val="0063483A"/>
    <w:rsid w:val="0063484C"/>
    <w:rsid w:val="006349A3"/>
    <w:rsid w:val="006354A9"/>
    <w:rsid w:val="0063623F"/>
    <w:rsid w:val="00636B4F"/>
    <w:rsid w:val="006370C2"/>
    <w:rsid w:val="006377FB"/>
    <w:rsid w:val="00637A88"/>
    <w:rsid w:val="00637FF4"/>
    <w:rsid w:val="00640BB2"/>
    <w:rsid w:val="00640F45"/>
    <w:rsid w:val="00641A87"/>
    <w:rsid w:val="00641DA3"/>
    <w:rsid w:val="00642139"/>
    <w:rsid w:val="006425D4"/>
    <w:rsid w:val="00642F3B"/>
    <w:rsid w:val="0064378D"/>
    <w:rsid w:val="00643B3E"/>
    <w:rsid w:val="00644C3C"/>
    <w:rsid w:val="00645587"/>
    <w:rsid w:val="006459F5"/>
    <w:rsid w:val="00646124"/>
    <w:rsid w:val="006472D0"/>
    <w:rsid w:val="00647B8C"/>
    <w:rsid w:val="0065007E"/>
    <w:rsid w:val="006506C4"/>
    <w:rsid w:val="00651043"/>
    <w:rsid w:val="00651B6E"/>
    <w:rsid w:val="00651CE2"/>
    <w:rsid w:val="00651F71"/>
    <w:rsid w:val="006526F8"/>
    <w:rsid w:val="0065306D"/>
    <w:rsid w:val="00653315"/>
    <w:rsid w:val="00653CA3"/>
    <w:rsid w:val="00654678"/>
    <w:rsid w:val="006549EC"/>
    <w:rsid w:val="00654ED6"/>
    <w:rsid w:val="0065688C"/>
    <w:rsid w:val="00656A37"/>
    <w:rsid w:val="006574B9"/>
    <w:rsid w:val="00657CE5"/>
    <w:rsid w:val="00660320"/>
    <w:rsid w:val="00660383"/>
    <w:rsid w:val="00661940"/>
    <w:rsid w:val="006619C7"/>
    <w:rsid w:val="00661A24"/>
    <w:rsid w:val="00661BED"/>
    <w:rsid w:val="0066205A"/>
    <w:rsid w:val="00662BC8"/>
    <w:rsid w:val="00662C81"/>
    <w:rsid w:val="00662E18"/>
    <w:rsid w:val="00663B7D"/>
    <w:rsid w:val="00664648"/>
    <w:rsid w:val="00665432"/>
    <w:rsid w:val="0066543F"/>
    <w:rsid w:val="00666F87"/>
    <w:rsid w:val="006701AC"/>
    <w:rsid w:val="00670928"/>
    <w:rsid w:val="00670A2E"/>
    <w:rsid w:val="0067118A"/>
    <w:rsid w:val="00671488"/>
    <w:rsid w:val="00671803"/>
    <w:rsid w:val="00671B13"/>
    <w:rsid w:val="00671C05"/>
    <w:rsid w:val="006720AB"/>
    <w:rsid w:val="00673761"/>
    <w:rsid w:val="00673D4C"/>
    <w:rsid w:val="006740B0"/>
    <w:rsid w:val="00674F41"/>
    <w:rsid w:val="00675B2E"/>
    <w:rsid w:val="00675ED3"/>
    <w:rsid w:val="0067671E"/>
    <w:rsid w:val="00676BDC"/>
    <w:rsid w:val="0067738E"/>
    <w:rsid w:val="00677503"/>
    <w:rsid w:val="00677628"/>
    <w:rsid w:val="00677914"/>
    <w:rsid w:val="00680A6C"/>
    <w:rsid w:val="00680E6E"/>
    <w:rsid w:val="00682EBF"/>
    <w:rsid w:val="00684994"/>
    <w:rsid w:val="00685C7C"/>
    <w:rsid w:val="006861F9"/>
    <w:rsid w:val="006862A6"/>
    <w:rsid w:val="00686745"/>
    <w:rsid w:val="00687712"/>
    <w:rsid w:val="00687772"/>
    <w:rsid w:val="00687B02"/>
    <w:rsid w:val="00687B46"/>
    <w:rsid w:val="00687D98"/>
    <w:rsid w:val="00690572"/>
    <w:rsid w:val="00690667"/>
    <w:rsid w:val="0069095D"/>
    <w:rsid w:val="00690A56"/>
    <w:rsid w:val="006911BA"/>
    <w:rsid w:val="00691260"/>
    <w:rsid w:val="00691F6D"/>
    <w:rsid w:val="00691FB3"/>
    <w:rsid w:val="0069258A"/>
    <w:rsid w:val="00692758"/>
    <w:rsid w:val="00693FD3"/>
    <w:rsid w:val="006944B9"/>
    <w:rsid w:val="006948FC"/>
    <w:rsid w:val="006955DB"/>
    <w:rsid w:val="00695CC0"/>
    <w:rsid w:val="0069625A"/>
    <w:rsid w:val="0069626C"/>
    <w:rsid w:val="0069633F"/>
    <w:rsid w:val="0069776A"/>
    <w:rsid w:val="006978C5"/>
    <w:rsid w:val="006978E7"/>
    <w:rsid w:val="006A0E0B"/>
    <w:rsid w:val="006A132E"/>
    <w:rsid w:val="006A2557"/>
    <w:rsid w:val="006A25B0"/>
    <w:rsid w:val="006A2D8D"/>
    <w:rsid w:val="006A2FE5"/>
    <w:rsid w:val="006A348B"/>
    <w:rsid w:val="006A37D5"/>
    <w:rsid w:val="006A449C"/>
    <w:rsid w:val="006A4C9B"/>
    <w:rsid w:val="006A55BC"/>
    <w:rsid w:val="006A6332"/>
    <w:rsid w:val="006A726E"/>
    <w:rsid w:val="006A732C"/>
    <w:rsid w:val="006B1252"/>
    <w:rsid w:val="006B15B3"/>
    <w:rsid w:val="006B173B"/>
    <w:rsid w:val="006B1939"/>
    <w:rsid w:val="006B1D92"/>
    <w:rsid w:val="006B1D98"/>
    <w:rsid w:val="006B437D"/>
    <w:rsid w:val="006B44A5"/>
    <w:rsid w:val="006B4D13"/>
    <w:rsid w:val="006B524A"/>
    <w:rsid w:val="006B5250"/>
    <w:rsid w:val="006B5DAA"/>
    <w:rsid w:val="006B607C"/>
    <w:rsid w:val="006B6A93"/>
    <w:rsid w:val="006B7CAD"/>
    <w:rsid w:val="006C02BC"/>
    <w:rsid w:val="006C0E4D"/>
    <w:rsid w:val="006C1564"/>
    <w:rsid w:val="006C24A7"/>
    <w:rsid w:val="006C4E56"/>
    <w:rsid w:val="006C56DA"/>
    <w:rsid w:val="006C674D"/>
    <w:rsid w:val="006C6DB4"/>
    <w:rsid w:val="006C72C2"/>
    <w:rsid w:val="006C79F7"/>
    <w:rsid w:val="006D07F4"/>
    <w:rsid w:val="006D084D"/>
    <w:rsid w:val="006D0B3D"/>
    <w:rsid w:val="006D19A4"/>
    <w:rsid w:val="006D1A86"/>
    <w:rsid w:val="006D1B9F"/>
    <w:rsid w:val="006D1F58"/>
    <w:rsid w:val="006D44F0"/>
    <w:rsid w:val="006D548E"/>
    <w:rsid w:val="006D5676"/>
    <w:rsid w:val="006D5704"/>
    <w:rsid w:val="006D60A5"/>
    <w:rsid w:val="006D60E6"/>
    <w:rsid w:val="006D68CF"/>
    <w:rsid w:val="006D6E9E"/>
    <w:rsid w:val="006D73F6"/>
    <w:rsid w:val="006D7619"/>
    <w:rsid w:val="006E021A"/>
    <w:rsid w:val="006E02E2"/>
    <w:rsid w:val="006E03B0"/>
    <w:rsid w:val="006E0B39"/>
    <w:rsid w:val="006E0C0C"/>
    <w:rsid w:val="006E127C"/>
    <w:rsid w:val="006E1756"/>
    <w:rsid w:val="006E260B"/>
    <w:rsid w:val="006E30C6"/>
    <w:rsid w:val="006E3E8E"/>
    <w:rsid w:val="006E4B8E"/>
    <w:rsid w:val="006E4D05"/>
    <w:rsid w:val="006E4EC4"/>
    <w:rsid w:val="006E5361"/>
    <w:rsid w:val="006E54BC"/>
    <w:rsid w:val="006E5AED"/>
    <w:rsid w:val="006E75A2"/>
    <w:rsid w:val="006E7DC9"/>
    <w:rsid w:val="006E7F6C"/>
    <w:rsid w:val="006F0BF3"/>
    <w:rsid w:val="006F1605"/>
    <w:rsid w:val="006F1E5A"/>
    <w:rsid w:val="006F1F27"/>
    <w:rsid w:val="006F2471"/>
    <w:rsid w:val="006F257A"/>
    <w:rsid w:val="006F2B10"/>
    <w:rsid w:val="006F3F6B"/>
    <w:rsid w:val="006F49DF"/>
    <w:rsid w:val="006F5834"/>
    <w:rsid w:val="006F5ABA"/>
    <w:rsid w:val="006F6B6D"/>
    <w:rsid w:val="006F7EE6"/>
    <w:rsid w:val="00700113"/>
    <w:rsid w:val="0070045D"/>
    <w:rsid w:val="007006F2"/>
    <w:rsid w:val="00701914"/>
    <w:rsid w:val="007020AC"/>
    <w:rsid w:val="00702107"/>
    <w:rsid w:val="007029C1"/>
    <w:rsid w:val="00703539"/>
    <w:rsid w:val="00703854"/>
    <w:rsid w:val="00704606"/>
    <w:rsid w:val="00704774"/>
    <w:rsid w:val="00705156"/>
    <w:rsid w:val="007054D5"/>
    <w:rsid w:val="00705C04"/>
    <w:rsid w:val="007066E5"/>
    <w:rsid w:val="00710666"/>
    <w:rsid w:val="007112E9"/>
    <w:rsid w:val="007115B5"/>
    <w:rsid w:val="007117D2"/>
    <w:rsid w:val="00711F7D"/>
    <w:rsid w:val="007120B9"/>
    <w:rsid w:val="00712185"/>
    <w:rsid w:val="007125C1"/>
    <w:rsid w:val="00712853"/>
    <w:rsid w:val="00712985"/>
    <w:rsid w:val="00712E7A"/>
    <w:rsid w:val="00713192"/>
    <w:rsid w:val="00714265"/>
    <w:rsid w:val="00714980"/>
    <w:rsid w:val="00714EB5"/>
    <w:rsid w:val="00715945"/>
    <w:rsid w:val="00716358"/>
    <w:rsid w:val="00716FCB"/>
    <w:rsid w:val="00717ABC"/>
    <w:rsid w:val="00717BB5"/>
    <w:rsid w:val="0072041C"/>
    <w:rsid w:val="0072071A"/>
    <w:rsid w:val="0072086B"/>
    <w:rsid w:val="007236AC"/>
    <w:rsid w:val="007236BD"/>
    <w:rsid w:val="00723A56"/>
    <w:rsid w:val="00723AA6"/>
    <w:rsid w:val="00723EC0"/>
    <w:rsid w:val="007248CC"/>
    <w:rsid w:val="007256E3"/>
    <w:rsid w:val="007264D9"/>
    <w:rsid w:val="00727CA5"/>
    <w:rsid w:val="007311EF"/>
    <w:rsid w:val="00731838"/>
    <w:rsid w:val="00731B1E"/>
    <w:rsid w:val="0073211C"/>
    <w:rsid w:val="00732AFB"/>
    <w:rsid w:val="00732FD9"/>
    <w:rsid w:val="00733B33"/>
    <w:rsid w:val="00733B4E"/>
    <w:rsid w:val="007355B3"/>
    <w:rsid w:val="007361C3"/>
    <w:rsid w:val="007361F8"/>
    <w:rsid w:val="0073770D"/>
    <w:rsid w:val="00737D0E"/>
    <w:rsid w:val="007410E3"/>
    <w:rsid w:val="00741862"/>
    <w:rsid w:val="00741A31"/>
    <w:rsid w:val="00741B21"/>
    <w:rsid w:val="00741D2A"/>
    <w:rsid w:val="00742387"/>
    <w:rsid w:val="007423A5"/>
    <w:rsid w:val="00742888"/>
    <w:rsid w:val="00742EB8"/>
    <w:rsid w:val="00743956"/>
    <w:rsid w:val="00743EF7"/>
    <w:rsid w:val="0074426D"/>
    <w:rsid w:val="00744A2A"/>
    <w:rsid w:val="00744C77"/>
    <w:rsid w:val="0074515C"/>
    <w:rsid w:val="007453C4"/>
    <w:rsid w:val="0074551F"/>
    <w:rsid w:val="00745637"/>
    <w:rsid w:val="007457A2"/>
    <w:rsid w:val="00745C3E"/>
    <w:rsid w:val="007464A3"/>
    <w:rsid w:val="007470EC"/>
    <w:rsid w:val="0074788C"/>
    <w:rsid w:val="00747972"/>
    <w:rsid w:val="00747B07"/>
    <w:rsid w:val="00750167"/>
    <w:rsid w:val="007506B4"/>
    <w:rsid w:val="00751EB9"/>
    <w:rsid w:val="007526D0"/>
    <w:rsid w:val="00752E42"/>
    <w:rsid w:val="00752E77"/>
    <w:rsid w:val="007534AC"/>
    <w:rsid w:val="00753CF3"/>
    <w:rsid w:val="007541C9"/>
    <w:rsid w:val="00754301"/>
    <w:rsid w:val="00754D9F"/>
    <w:rsid w:val="00755F56"/>
    <w:rsid w:val="00756040"/>
    <w:rsid w:val="007565BD"/>
    <w:rsid w:val="007568B1"/>
    <w:rsid w:val="00756A7B"/>
    <w:rsid w:val="007572AC"/>
    <w:rsid w:val="007574A1"/>
    <w:rsid w:val="00757B15"/>
    <w:rsid w:val="00757F3E"/>
    <w:rsid w:val="007602C4"/>
    <w:rsid w:val="007603DC"/>
    <w:rsid w:val="0076052B"/>
    <w:rsid w:val="00760636"/>
    <w:rsid w:val="00760AC0"/>
    <w:rsid w:val="007610F5"/>
    <w:rsid w:val="007617FC"/>
    <w:rsid w:val="00762C97"/>
    <w:rsid w:val="0076300B"/>
    <w:rsid w:val="00763130"/>
    <w:rsid w:val="0076357C"/>
    <w:rsid w:val="00763B28"/>
    <w:rsid w:val="0076443C"/>
    <w:rsid w:val="00764574"/>
    <w:rsid w:val="00764DA9"/>
    <w:rsid w:val="0076554F"/>
    <w:rsid w:val="007659D1"/>
    <w:rsid w:val="00765DD1"/>
    <w:rsid w:val="0076663F"/>
    <w:rsid w:val="00766E21"/>
    <w:rsid w:val="0077196F"/>
    <w:rsid w:val="00771A1C"/>
    <w:rsid w:val="00772335"/>
    <w:rsid w:val="00772F6D"/>
    <w:rsid w:val="00773812"/>
    <w:rsid w:val="00773D09"/>
    <w:rsid w:val="00773D5C"/>
    <w:rsid w:val="00773DF4"/>
    <w:rsid w:val="0077444A"/>
    <w:rsid w:val="00774C84"/>
    <w:rsid w:val="007751DF"/>
    <w:rsid w:val="00777514"/>
    <w:rsid w:val="00777957"/>
    <w:rsid w:val="00780778"/>
    <w:rsid w:val="00780993"/>
    <w:rsid w:val="00780D70"/>
    <w:rsid w:val="007817B6"/>
    <w:rsid w:val="007821B9"/>
    <w:rsid w:val="00782479"/>
    <w:rsid w:val="00782B5C"/>
    <w:rsid w:val="00783651"/>
    <w:rsid w:val="007844D8"/>
    <w:rsid w:val="0078497E"/>
    <w:rsid w:val="00784B87"/>
    <w:rsid w:val="00784DD4"/>
    <w:rsid w:val="00785D07"/>
    <w:rsid w:val="00786056"/>
    <w:rsid w:val="00786744"/>
    <w:rsid w:val="0078708C"/>
    <w:rsid w:val="00787572"/>
    <w:rsid w:val="00787683"/>
    <w:rsid w:val="00787B5C"/>
    <w:rsid w:val="00787BFE"/>
    <w:rsid w:val="00787C61"/>
    <w:rsid w:val="00790671"/>
    <w:rsid w:val="007908DA"/>
    <w:rsid w:val="007908EC"/>
    <w:rsid w:val="0079150A"/>
    <w:rsid w:val="007918BD"/>
    <w:rsid w:val="007948C2"/>
    <w:rsid w:val="00794BFD"/>
    <w:rsid w:val="007951D7"/>
    <w:rsid w:val="0079540E"/>
    <w:rsid w:val="00795DA1"/>
    <w:rsid w:val="007960FC"/>
    <w:rsid w:val="00796288"/>
    <w:rsid w:val="00796C62"/>
    <w:rsid w:val="007970EF"/>
    <w:rsid w:val="007972B0"/>
    <w:rsid w:val="00797345"/>
    <w:rsid w:val="007977C3"/>
    <w:rsid w:val="007979F2"/>
    <w:rsid w:val="00797ED3"/>
    <w:rsid w:val="007A0525"/>
    <w:rsid w:val="007A0E82"/>
    <w:rsid w:val="007A1967"/>
    <w:rsid w:val="007A21CE"/>
    <w:rsid w:val="007A2330"/>
    <w:rsid w:val="007A27ED"/>
    <w:rsid w:val="007A3785"/>
    <w:rsid w:val="007A470F"/>
    <w:rsid w:val="007A5B56"/>
    <w:rsid w:val="007A6508"/>
    <w:rsid w:val="007A670B"/>
    <w:rsid w:val="007A6850"/>
    <w:rsid w:val="007B041E"/>
    <w:rsid w:val="007B0816"/>
    <w:rsid w:val="007B08A8"/>
    <w:rsid w:val="007B142D"/>
    <w:rsid w:val="007B20DE"/>
    <w:rsid w:val="007B26B9"/>
    <w:rsid w:val="007B2C47"/>
    <w:rsid w:val="007B35A8"/>
    <w:rsid w:val="007B467C"/>
    <w:rsid w:val="007B4FBC"/>
    <w:rsid w:val="007B52B2"/>
    <w:rsid w:val="007B5E1B"/>
    <w:rsid w:val="007B61BB"/>
    <w:rsid w:val="007B64C0"/>
    <w:rsid w:val="007B67D9"/>
    <w:rsid w:val="007B67FC"/>
    <w:rsid w:val="007B6DAA"/>
    <w:rsid w:val="007B7124"/>
    <w:rsid w:val="007B752A"/>
    <w:rsid w:val="007B7CE8"/>
    <w:rsid w:val="007C1A71"/>
    <w:rsid w:val="007C2248"/>
    <w:rsid w:val="007C28F4"/>
    <w:rsid w:val="007C2919"/>
    <w:rsid w:val="007C2A67"/>
    <w:rsid w:val="007C3D18"/>
    <w:rsid w:val="007C5918"/>
    <w:rsid w:val="007C5A66"/>
    <w:rsid w:val="007C6049"/>
    <w:rsid w:val="007C69E0"/>
    <w:rsid w:val="007C729F"/>
    <w:rsid w:val="007D0B0D"/>
    <w:rsid w:val="007D1A8A"/>
    <w:rsid w:val="007D1D1E"/>
    <w:rsid w:val="007D2080"/>
    <w:rsid w:val="007D23D6"/>
    <w:rsid w:val="007D24DE"/>
    <w:rsid w:val="007D26C5"/>
    <w:rsid w:val="007D26C8"/>
    <w:rsid w:val="007D2863"/>
    <w:rsid w:val="007D366C"/>
    <w:rsid w:val="007D3A14"/>
    <w:rsid w:val="007D3FEF"/>
    <w:rsid w:val="007D42C0"/>
    <w:rsid w:val="007D4754"/>
    <w:rsid w:val="007D4BC4"/>
    <w:rsid w:val="007D4FA4"/>
    <w:rsid w:val="007D61D7"/>
    <w:rsid w:val="007D6543"/>
    <w:rsid w:val="007D6EF8"/>
    <w:rsid w:val="007D6FE1"/>
    <w:rsid w:val="007D7C7E"/>
    <w:rsid w:val="007D7D0D"/>
    <w:rsid w:val="007E02FC"/>
    <w:rsid w:val="007E0A03"/>
    <w:rsid w:val="007E334D"/>
    <w:rsid w:val="007E3E59"/>
    <w:rsid w:val="007E45E7"/>
    <w:rsid w:val="007E49AA"/>
    <w:rsid w:val="007E519B"/>
    <w:rsid w:val="007E53B9"/>
    <w:rsid w:val="007E5C11"/>
    <w:rsid w:val="007E7A39"/>
    <w:rsid w:val="007E7C29"/>
    <w:rsid w:val="007F00FE"/>
    <w:rsid w:val="007F0210"/>
    <w:rsid w:val="007F0E33"/>
    <w:rsid w:val="007F10B7"/>
    <w:rsid w:val="007F26CF"/>
    <w:rsid w:val="007F2863"/>
    <w:rsid w:val="007F2D6A"/>
    <w:rsid w:val="007F2F7F"/>
    <w:rsid w:val="007F2F8C"/>
    <w:rsid w:val="007F3B03"/>
    <w:rsid w:val="007F5EDC"/>
    <w:rsid w:val="007F60A5"/>
    <w:rsid w:val="007F6643"/>
    <w:rsid w:val="007F6A23"/>
    <w:rsid w:val="007F6A6F"/>
    <w:rsid w:val="007F7315"/>
    <w:rsid w:val="007F7CA8"/>
    <w:rsid w:val="007F7FA9"/>
    <w:rsid w:val="00800FAD"/>
    <w:rsid w:val="008017DA"/>
    <w:rsid w:val="00801D67"/>
    <w:rsid w:val="008022EF"/>
    <w:rsid w:val="00802D1E"/>
    <w:rsid w:val="00802E37"/>
    <w:rsid w:val="0080407D"/>
    <w:rsid w:val="008044F1"/>
    <w:rsid w:val="0080450C"/>
    <w:rsid w:val="008049C9"/>
    <w:rsid w:val="00804A2E"/>
    <w:rsid w:val="00805BE4"/>
    <w:rsid w:val="00805C7E"/>
    <w:rsid w:val="00805D12"/>
    <w:rsid w:val="00806449"/>
    <w:rsid w:val="00806BF1"/>
    <w:rsid w:val="00806FE3"/>
    <w:rsid w:val="00807863"/>
    <w:rsid w:val="0081000A"/>
    <w:rsid w:val="0081031F"/>
    <w:rsid w:val="008104AD"/>
    <w:rsid w:val="00810B1F"/>
    <w:rsid w:val="00810D9E"/>
    <w:rsid w:val="008114D6"/>
    <w:rsid w:val="00812175"/>
    <w:rsid w:val="008121CA"/>
    <w:rsid w:val="008127E5"/>
    <w:rsid w:val="00813677"/>
    <w:rsid w:val="00813853"/>
    <w:rsid w:val="00813971"/>
    <w:rsid w:val="00813DAA"/>
    <w:rsid w:val="0081437A"/>
    <w:rsid w:val="00814423"/>
    <w:rsid w:val="0081521D"/>
    <w:rsid w:val="00815ACE"/>
    <w:rsid w:val="00817BBB"/>
    <w:rsid w:val="00817D21"/>
    <w:rsid w:val="00817EF6"/>
    <w:rsid w:val="00820025"/>
    <w:rsid w:val="00820F36"/>
    <w:rsid w:val="008210F4"/>
    <w:rsid w:val="008211A5"/>
    <w:rsid w:val="0082171D"/>
    <w:rsid w:val="00821E59"/>
    <w:rsid w:val="008225D4"/>
    <w:rsid w:val="00822C3C"/>
    <w:rsid w:val="00822DBC"/>
    <w:rsid w:val="00823335"/>
    <w:rsid w:val="00823858"/>
    <w:rsid w:val="00823A09"/>
    <w:rsid w:val="00823DF8"/>
    <w:rsid w:val="0082433F"/>
    <w:rsid w:val="0082490B"/>
    <w:rsid w:val="00824B0B"/>
    <w:rsid w:val="00824DBD"/>
    <w:rsid w:val="008250B3"/>
    <w:rsid w:val="00825315"/>
    <w:rsid w:val="008258AD"/>
    <w:rsid w:val="00825E68"/>
    <w:rsid w:val="00825E93"/>
    <w:rsid w:val="00826B40"/>
    <w:rsid w:val="00826C4D"/>
    <w:rsid w:val="008270CA"/>
    <w:rsid w:val="00827A47"/>
    <w:rsid w:val="00827FC2"/>
    <w:rsid w:val="008301FF"/>
    <w:rsid w:val="008305AF"/>
    <w:rsid w:val="0083086D"/>
    <w:rsid w:val="008309C2"/>
    <w:rsid w:val="00830C1D"/>
    <w:rsid w:val="00830EE7"/>
    <w:rsid w:val="008312DE"/>
    <w:rsid w:val="00832758"/>
    <w:rsid w:val="0083278E"/>
    <w:rsid w:val="0083450A"/>
    <w:rsid w:val="0083453C"/>
    <w:rsid w:val="0083586A"/>
    <w:rsid w:val="00835D7C"/>
    <w:rsid w:val="008374BF"/>
    <w:rsid w:val="008378E6"/>
    <w:rsid w:val="00837ACE"/>
    <w:rsid w:val="00837CF8"/>
    <w:rsid w:val="00840BA9"/>
    <w:rsid w:val="00840E81"/>
    <w:rsid w:val="00841333"/>
    <w:rsid w:val="00841B3F"/>
    <w:rsid w:val="00842804"/>
    <w:rsid w:val="00842EBD"/>
    <w:rsid w:val="00842F2E"/>
    <w:rsid w:val="00843111"/>
    <w:rsid w:val="0084348D"/>
    <w:rsid w:val="008440E9"/>
    <w:rsid w:val="00844806"/>
    <w:rsid w:val="008459B7"/>
    <w:rsid w:val="008469E3"/>
    <w:rsid w:val="008470C9"/>
    <w:rsid w:val="00847381"/>
    <w:rsid w:val="00847405"/>
    <w:rsid w:val="008476B8"/>
    <w:rsid w:val="0085014A"/>
    <w:rsid w:val="00850243"/>
    <w:rsid w:val="008507A4"/>
    <w:rsid w:val="008512A3"/>
    <w:rsid w:val="00851565"/>
    <w:rsid w:val="008516E7"/>
    <w:rsid w:val="0085177D"/>
    <w:rsid w:val="00851E48"/>
    <w:rsid w:val="00852788"/>
    <w:rsid w:val="0085319D"/>
    <w:rsid w:val="00853B54"/>
    <w:rsid w:val="00854138"/>
    <w:rsid w:val="00854D25"/>
    <w:rsid w:val="00855BA5"/>
    <w:rsid w:val="00855C30"/>
    <w:rsid w:val="00856325"/>
    <w:rsid w:val="00856547"/>
    <w:rsid w:val="00857372"/>
    <w:rsid w:val="008574A9"/>
    <w:rsid w:val="00857BDB"/>
    <w:rsid w:val="0086186F"/>
    <w:rsid w:val="00861EFC"/>
    <w:rsid w:val="008627FB"/>
    <w:rsid w:val="0086353B"/>
    <w:rsid w:val="008638F8"/>
    <w:rsid w:val="00863F58"/>
    <w:rsid w:val="008642E3"/>
    <w:rsid w:val="00864805"/>
    <w:rsid w:val="00864DEF"/>
    <w:rsid w:val="00865827"/>
    <w:rsid w:val="00865A9E"/>
    <w:rsid w:val="00865CE4"/>
    <w:rsid w:val="00866A14"/>
    <w:rsid w:val="00870946"/>
    <w:rsid w:val="0087117B"/>
    <w:rsid w:val="00871C44"/>
    <w:rsid w:val="00871C45"/>
    <w:rsid w:val="0087213C"/>
    <w:rsid w:val="0087252A"/>
    <w:rsid w:val="008725A3"/>
    <w:rsid w:val="008727F0"/>
    <w:rsid w:val="0087283F"/>
    <w:rsid w:val="00873518"/>
    <w:rsid w:val="00873571"/>
    <w:rsid w:val="008735CE"/>
    <w:rsid w:val="008751BE"/>
    <w:rsid w:val="008761D2"/>
    <w:rsid w:val="008768BB"/>
    <w:rsid w:val="00876D0C"/>
    <w:rsid w:val="008773BB"/>
    <w:rsid w:val="00877AFC"/>
    <w:rsid w:val="00880102"/>
    <w:rsid w:val="008803DD"/>
    <w:rsid w:val="008804DA"/>
    <w:rsid w:val="00880A4B"/>
    <w:rsid w:val="008822C5"/>
    <w:rsid w:val="00882D1B"/>
    <w:rsid w:val="00882D82"/>
    <w:rsid w:val="0088392A"/>
    <w:rsid w:val="0088407E"/>
    <w:rsid w:val="008857E6"/>
    <w:rsid w:val="008869D5"/>
    <w:rsid w:val="008870F5"/>
    <w:rsid w:val="008907B4"/>
    <w:rsid w:val="00890818"/>
    <w:rsid w:val="008912B5"/>
    <w:rsid w:val="00891EC2"/>
    <w:rsid w:val="008921C0"/>
    <w:rsid w:val="0089238C"/>
    <w:rsid w:val="00892C7E"/>
    <w:rsid w:val="00893FC9"/>
    <w:rsid w:val="00895FC6"/>
    <w:rsid w:val="008962BA"/>
    <w:rsid w:val="00896496"/>
    <w:rsid w:val="00896B0C"/>
    <w:rsid w:val="00896B4A"/>
    <w:rsid w:val="008970C0"/>
    <w:rsid w:val="008979B7"/>
    <w:rsid w:val="00897FB2"/>
    <w:rsid w:val="008A0C5F"/>
    <w:rsid w:val="008A2654"/>
    <w:rsid w:val="008A26FB"/>
    <w:rsid w:val="008A28F2"/>
    <w:rsid w:val="008A2D75"/>
    <w:rsid w:val="008A2E23"/>
    <w:rsid w:val="008A41ED"/>
    <w:rsid w:val="008A4851"/>
    <w:rsid w:val="008A608C"/>
    <w:rsid w:val="008A632C"/>
    <w:rsid w:val="008A696A"/>
    <w:rsid w:val="008A6D42"/>
    <w:rsid w:val="008A756E"/>
    <w:rsid w:val="008A75E2"/>
    <w:rsid w:val="008B0727"/>
    <w:rsid w:val="008B167A"/>
    <w:rsid w:val="008B1745"/>
    <w:rsid w:val="008B185F"/>
    <w:rsid w:val="008B1B63"/>
    <w:rsid w:val="008B239D"/>
    <w:rsid w:val="008B28EE"/>
    <w:rsid w:val="008B3442"/>
    <w:rsid w:val="008B39E8"/>
    <w:rsid w:val="008B3C5B"/>
    <w:rsid w:val="008B3D98"/>
    <w:rsid w:val="008B4751"/>
    <w:rsid w:val="008B483C"/>
    <w:rsid w:val="008B4BB2"/>
    <w:rsid w:val="008B544F"/>
    <w:rsid w:val="008B6C13"/>
    <w:rsid w:val="008B7C31"/>
    <w:rsid w:val="008B7D77"/>
    <w:rsid w:val="008B7DCB"/>
    <w:rsid w:val="008C0063"/>
    <w:rsid w:val="008C11EB"/>
    <w:rsid w:val="008C16BB"/>
    <w:rsid w:val="008C1BC4"/>
    <w:rsid w:val="008C23F5"/>
    <w:rsid w:val="008C24EA"/>
    <w:rsid w:val="008C28E3"/>
    <w:rsid w:val="008C2D17"/>
    <w:rsid w:val="008C3208"/>
    <w:rsid w:val="008C3223"/>
    <w:rsid w:val="008C3616"/>
    <w:rsid w:val="008C4012"/>
    <w:rsid w:val="008C4161"/>
    <w:rsid w:val="008C455E"/>
    <w:rsid w:val="008C5E6F"/>
    <w:rsid w:val="008C6A1C"/>
    <w:rsid w:val="008C7386"/>
    <w:rsid w:val="008C767C"/>
    <w:rsid w:val="008C775C"/>
    <w:rsid w:val="008C7BA2"/>
    <w:rsid w:val="008C7C8A"/>
    <w:rsid w:val="008C7E63"/>
    <w:rsid w:val="008D0773"/>
    <w:rsid w:val="008D09AA"/>
    <w:rsid w:val="008D10A8"/>
    <w:rsid w:val="008D13D1"/>
    <w:rsid w:val="008D16C4"/>
    <w:rsid w:val="008D2253"/>
    <w:rsid w:val="008D23B2"/>
    <w:rsid w:val="008D2789"/>
    <w:rsid w:val="008D27EA"/>
    <w:rsid w:val="008D28AE"/>
    <w:rsid w:val="008D3675"/>
    <w:rsid w:val="008D3EE6"/>
    <w:rsid w:val="008D4F73"/>
    <w:rsid w:val="008D5117"/>
    <w:rsid w:val="008D5461"/>
    <w:rsid w:val="008D5B75"/>
    <w:rsid w:val="008D5DCC"/>
    <w:rsid w:val="008D5E24"/>
    <w:rsid w:val="008D75A3"/>
    <w:rsid w:val="008E01DE"/>
    <w:rsid w:val="008E09A4"/>
    <w:rsid w:val="008E0F30"/>
    <w:rsid w:val="008E1186"/>
    <w:rsid w:val="008E13EA"/>
    <w:rsid w:val="008E18E0"/>
    <w:rsid w:val="008E19FB"/>
    <w:rsid w:val="008E1B75"/>
    <w:rsid w:val="008E2B27"/>
    <w:rsid w:val="008E2FF7"/>
    <w:rsid w:val="008E303B"/>
    <w:rsid w:val="008E3264"/>
    <w:rsid w:val="008E3B8F"/>
    <w:rsid w:val="008E499E"/>
    <w:rsid w:val="008E49A8"/>
    <w:rsid w:val="008E543F"/>
    <w:rsid w:val="008E5D01"/>
    <w:rsid w:val="008E5FBC"/>
    <w:rsid w:val="008E6726"/>
    <w:rsid w:val="008E67A2"/>
    <w:rsid w:val="008E6A48"/>
    <w:rsid w:val="008E77CB"/>
    <w:rsid w:val="008F0B5F"/>
    <w:rsid w:val="008F22B1"/>
    <w:rsid w:val="008F26F3"/>
    <w:rsid w:val="008F3C41"/>
    <w:rsid w:val="008F4671"/>
    <w:rsid w:val="008F48BC"/>
    <w:rsid w:val="008F5082"/>
    <w:rsid w:val="008F5644"/>
    <w:rsid w:val="008F5A86"/>
    <w:rsid w:val="008F5B1E"/>
    <w:rsid w:val="008F62AB"/>
    <w:rsid w:val="008F6490"/>
    <w:rsid w:val="008F66C1"/>
    <w:rsid w:val="008F66C4"/>
    <w:rsid w:val="008F764B"/>
    <w:rsid w:val="008F7A15"/>
    <w:rsid w:val="009008A1"/>
    <w:rsid w:val="00900AB5"/>
    <w:rsid w:val="00900B71"/>
    <w:rsid w:val="00900C1C"/>
    <w:rsid w:val="00900EA0"/>
    <w:rsid w:val="00900EDF"/>
    <w:rsid w:val="009020CD"/>
    <w:rsid w:val="009022A4"/>
    <w:rsid w:val="00902374"/>
    <w:rsid w:val="0090379F"/>
    <w:rsid w:val="00903F33"/>
    <w:rsid w:val="0090454A"/>
    <w:rsid w:val="00904E91"/>
    <w:rsid w:val="00905156"/>
    <w:rsid w:val="009052F7"/>
    <w:rsid w:val="00905512"/>
    <w:rsid w:val="009058A2"/>
    <w:rsid w:val="0090685F"/>
    <w:rsid w:val="00906D2E"/>
    <w:rsid w:val="00906F84"/>
    <w:rsid w:val="00907F4C"/>
    <w:rsid w:val="009101DA"/>
    <w:rsid w:val="00910FE4"/>
    <w:rsid w:val="00911955"/>
    <w:rsid w:val="0091241C"/>
    <w:rsid w:val="0091289C"/>
    <w:rsid w:val="00913666"/>
    <w:rsid w:val="0091402A"/>
    <w:rsid w:val="009148DE"/>
    <w:rsid w:val="00915013"/>
    <w:rsid w:val="00915D00"/>
    <w:rsid w:val="00915E32"/>
    <w:rsid w:val="00916473"/>
    <w:rsid w:val="0091728A"/>
    <w:rsid w:val="00917769"/>
    <w:rsid w:val="00920286"/>
    <w:rsid w:val="00920DF8"/>
    <w:rsid w:val="00920F38"/>
    <w:rsid w:val="00921302"/>
    <w:rsid w:val="009213A7"/>
    <w:rsid w:val="00921B18"/>
    <w:rsid w:val="009221E0"/>
    <w:rsid w:val="0092261E"/>
    <w:rsid w:val="00922AC5"/>
    <w:rsid w:val="00922F76"/>
    <w:rsid w:val="00924DA9"/>
    <w:rsid w:val="00925337"/>
    <w:rsid w:val="00925606"/>
    <w:rsid w:val="00925E29"/>
    <w:rsid w:val="009276CF"/>
    <w:rsid w:val="0092771F"/>
    <w:rsid w:val="00930206"/>
    <w:rsid w:val="009304F4"/>
    <w:rsid w:val="00931174"/>
    <w:rsid w:val="00931456"/>
    <w:rsid w:val="00931957"/>
    <w:rsid w:val="00931C1B"/>
    <w:rsid w:val="00932855"/>
    <w:rsid w:val="009328F1"/>
    <w:rsid w:val="009333FA"/>
    <w:rsid w:val="009337C8"/>
    <w:rsid w:val="00933ABC"/>
    <w:rsid w:val="00934611"/>
    <w:rsid w:val="009356E0"/>
    <w:rsid w:val="009358EC"/>
    <w:rsid w:val="00935984"/>
    <w:rsid w:val="00935D0B"/>
    <w:rsid w:val="00936507"/>
    <w:rsid w:val="0093652E"/>
    <w:rsid w:val="00936E54"/>
    <w:rsid w:val="00936E66"/>
    <w:rsid w:val="0093702E"/>
    <w:rsid w:val="00937FE0"/>
    <w:rsid w:val="009401D4"/>
    <w:rsid w:val="009402CA"/>
    <w:rsid w:val="009405B4"/>
    <w:rsid w:val="00940A97"/>
    <w:rsid w:val="00940AF2"/>
    <w:rsid w:val="009411A8"/>
    <w:rsid w:val="00941761"/>
    <w:rsid w:val="00941CB0"/>
    <w:rsid w:val="00941D4D"/>
    <w:rsid w:val="00941D7E"/>
    <w:rsid w:val="00941F64"/>
    <w:rsid w:val="009424AB"/>
    <w:rsid w:val="00943833"/>
    <w:rsid w:val="009440FD"/>
    <w:rsid w:val="009445FF"/>
    <w:rsid w:val="009450EC"/>
    <w:rsid w:val="00945337"/>
    <w:rsid w:val="0094564D"/>
    <w:rsid w:val="00946072"/>
    <w:rsid w:val="009462CE"/>
    <w:rsid w:val="00946553"/>
    <w:rsid w:val="009473DB"/>
    <w:rsid w:val="00950967"/>
    <w:rsid w:val="0095171D"/>
    <w:rsid w:val="00951B62"/>
    <w:rsid w:val="00951B72"/>
    <w:rsid w:val="009526EB"/>
    <w:rsid w:val="0095277F"/>
    <w:rsid w:val="00953997"/>
    <w:rsid w:val="00953E9A"/>
    <w:rsid w:val="00954200"/>
    <w:rsid w:val="00954D29"/>
    <w:rsid w:val="00955DBD"/>
    <w:rsid w:val="00956074"/>
    <w:rsid w:val="00956670"/>
    <w:rsid w:val="00956946"/>
    <w:rsid w:val="00960237"/>
    <w:rsid w:val="00961245"/>
    <w:rsid w:val="00961688"/>
    <w:rsid w:val="00961A5E"/>
    <w:rsid w:val="00961DE1"/>
    <w:rsid w:val="00963731"/>
    <w:rsid w:val="00964C0A"/>
    <w:rsid w:val="00965151"/>
    <w:rsid w:val="0096525F"/>
    <w:rsid w:val="00965CDA"/>
    <w:rsid w:val="009666C7"/>
    <w:rsid w:val="0096680E"/>
    <w:rsid w:val="00967202"/>
    <w:rsid w:val="009702DB"/>
    <w:rsid w:val="00970363"/>
    <w:rsid w:val="0097052A"/>
    <w:rsid w:val="00970BC3"/>
    <w:rsid w:val="00971101"/>
    <w:rsid w:val="0097148C"/>
    <w:rsid w:val="00971552"/>
    <w:rsid w:val="009718A1"/>
    <w:rsid w:val="0097226E"/>
    <w:rsid w:val="009729D1"/>
    <w:rsid w:val="00973466"/>
    <w:rsid w:val="0097423D"/>
    <w:rsid w:val="00974C91"/>
    <w:rsid w:val="00974EF7"/>
    <w:rsid w:val="00975696"/>
    <w:rsid w:val="00975A67"/>
    <w:rsid w:val="009762C8"/>
    <w:rsid w:val="00977FB2"/>
    <w:rsid w:val="00980857"/>
    <w:rsid w:val="009819DA"/>
    <w:rsid w:val="009822F6"/>
    <w:rsid w:val="009824A8"/>
    <w:rsid w:val="00982F85"/>
    <w:rsid w:val="00983C99"/>
    <w:rsid w:val="00983D95"/>
    <w:rsid w:val="00984C7B"/>
    <w:rsid w:val="009850F5"/>
    <w:rsid w:val="0098574F"/>
    <w:rsid w:val="0098783D"/>
    <w:rsid w:val="009900D6"/>
    <w:rsid w:val="009901F8"/>
    <w:rsid w:val="00991723"/>
    <w:rsid w:val="00991D57"/>
    <w:rsid w:val="009930DC"/>
    <w:rsid w:val="0099485A"/>
    <w:rsid w:val="00994863"/>
    <w:rsid w:val="0099562E"/>
    <w:rsid w:val="00995EEC"/>
    <w:rsid w:val="00996716"/>
    <w:rsid w:val="00996D93"/>
    <w:rsid w:val="00997161"/>
    <w:rsid w:val="009A0149"/>
    <w:rsid w:val="009A0854"/>
    <w:rsid w:val="009A0E15"/>
    <w:rsid w:val="009A12A2"/>
    <w:rsid w:val="009A136A"/>
    <w:rsid w:val="009A22D6"/>
    <w:rsid w:val="009A25AD"/>
    <w:rsid w:val="009A2651"/>
    <w:rsid w:val="009A26D0"/>
    <w:rsid w:val="009A2C54"/>
    <w:rsid w:val="009A2FA9"/>
    <w:rsid w:val="009A309B"/>
    <w:rsid w:val="009A318B"/>
    <w:rsid w:val="009A32DC"/>
    <w:rsid w:val="009A37F8"/>
    <w:rsid w:val="009A4DD9"/>
    <w:rsid w:val="009A528B"/>
    <w:rsid w:val="009A5345"/>
    <w:rsid w:val="009A5D7A"/>
    <w:rsid w:val="009A6C40"/>
    <w:rsid w:val="009A774E"/>
    <w:rsid w:val="009A7D94"/>
    <w:rsid w:val="009B0030"/>
    <w:rsid w:val="009B0A89"/>
    <w:rsid w:val="009B0CB5"/>
    <w:rsid w:val="009B0DE3"/>
    <w:rsid w:val="009B0F32"/>
    <w:rsid w:val="009B2092"/>
    <w:rsid w:val="009B2582"/>
    <w:rsid w:val="009B2B13"/>
    <w:rsid w:val="009B2BF8"/>
    <w:rsid w:val="009B2D5A"/>
    <w:rsid w:val="009B2D6B"/>
    <w:rsid w:val="009B34C0"/>
    <w:rsid w:val="009B4A79"/>
    <w:rsid w:val="009B53D7"/>
    <w:rsid w:val="009B579B"/>
    <w:rsid w:val="009B6693"/>
    <w:rsid w:val="009B7BC6"/>
    <w:rsid w:val="009B7F29"/>
    <w:rsid w:val="009C1098"/>
    <w:rsid w:val="009C137B"/>
    <w:rsid w:val="009C1697"/>
    <w:rsid w:val="009C229A"/>
    <w:rsid w:val="009C2BBC"/>
    <w:rsid w:val="009C3DE2"/>
    <w:rsid w:val="009C4923"/>
    <w:rsid w:val="009C4BCE"/>
    <w:rsid w:val="009C4C53"/>
    <w:rsid w:val="009C4ECF"/>
    <w:rsid w:val="009C5592"/>
    <w:rsid w:val="009C59B5"/>
    <w:rsid w:val="009C5E70"/>
    <w:rsid w:val="009C5E7F"/>
    <w:rsid w:val="009C5EB7"/>
    <w:rsid w:val="009C6152"/>
    <w:rsid w:val="009C66AE"/>
    <w:rsid w:val="009C68DC"/>
    <w:rsid w:val="009C7551"/>
    <w:rsid w:val="009C7881"/>
    <w:rsid w:val="009D033A"/>
    <w:rsid w:val="009D08BF"/>
    <w:rsid w:val="009D0CE3"/>
    <w:rsid w:val="009D1CFF"/>
    <w:rsid w:val="009D2437"/>
    <w:rsid w:val="009D2CB1"/>
    <w:rsid w:val="009D2D92"/>
    <w:rsid w:val="009D314D"/>
    <w:rsid w:val="009D3250"/>
    <w:rsid w:val="009D332E"/>
    <w:rsid w:val="009D3478"/>
    <w:rsid w:val="009D34EC"/>
    <w:rsid w:val="009D3AF3"/>
    <w:rsid w:val="009D41CE"/>
    <w:rsid w:val="009D4F45"/>
    <w:rsid w:val="009D5603"/>
    <w:rsid w:val="009D5648"/>
    <w:rsid w:val="009D5859"/>
    <w:rsid w:val="009D5CDF"/>
    <w:rsid w:val="009D6280"/>
    <w:rsid w:val="009D6E36"/>
    <w:rsid w:val="009D7235"/>
    <w:rsid w:val="009D72EF"/>
    <w:rsid w:val="009D73D7"/>
    <w:rsid w:val="009D7E29"/>
    <w:rsid w:val="009E0468"/>
    <w:rsid w:val="009E07CF"/>
    <w:rsid w:val="009E0B27"/>
    <w:rsid w:val="009E0CC7"/>
    <w:rsid w:val="009E1C7E"/>
    <w:rsid w:val="009E2F30"/>
    <w:rsid w:val="009E2F99"/>
    <w:rsid w:val="009E3AB7"/>
    <w:rsid w:val="009E59CF"/>
    <w:rsid w:val="009E5E52"/>
    <w:rsid w:val="009E6393"/>
    <w:rsid w:val="009E662B"/>
    <w:rsid w:val="009E71B4"/>
    <w:rsid w:val="009E7F7F"/>
    <w:rsid w:val="009F08B7"/>
    <w:rsid w:val="009F0BEF"/>
    <w:rsid w:val="009F1E60"/>
    <w:rsid w:val="009F278C"/>
    <w:rsid w:val="009F325C"/>
    <w:rsid w:val="009F36DF"/>
    <w:rsid w:val="009F3C68"/>
    <w:rsid w:val="009F52BE"/>
    <w:rsid w:val="009F5559"/>
    <w:rsid w:val="009F57E9"/>
    <w:rsid w:val="009F60AD"/>
    <w:rsid w:val="009F6BD7"/>
    <w:rsid w:val="009F6FEC"/>
    <w:rsid w:val="009F7637"/>
    <w:rsid w:val="009F790D"/>
    <w:rsid w:val="009F7AA7"/>
    <w:rsid w:val="009F7D88"/>
    <w:rsid w:val="00A0013E"/>
    <w:rsid w:val="00A00C4A"/>
    <w:rsid w:val="00A0130C"/>
    <w:rsid w:val="00A014E9"/>
    <w:rsid w:val="00A0226F"/>
    <w:rsid w:val="00A022CA"/>
    <w:rsid w:val="00A02519"/>
    <w:rsid w:val="00A02A60"/>
    <w:rsid w:val="00A04173"/>
    <w:rsid w:val="00A04271"/>
    <w:rsid w:val="00A04B6D"/>
    <w:rsid w:val="00A04CCF"/>
    <w:rsid w:val="00A05256"/>
    <w:rsid w:val="00A05A8B"/>
    <w:rsid w:val="00A0611D"/>
    <w:rsid w:val="00A06120"/>
    <w:rsid w:val="00A0722F"/>
    <w:rsid w:val="00A10566"/>
    <w:rsid w:val="00A10635"/>
    <w:rsid w:val="00A10C9C"/>
    <w:rsid w:val="00A113F3"/>
    <w:rsid w:val="00A11C9A"/>
    <w:rsid w:val="00A124EC"/>
    <w:rsid w:val="00A1358D"/>
    <w:rsid w:val="00A1378B"/>
    <w:rsid w:val="00A13F46"/>
    <w:rsid w:val="00A144FB"/>
    <w:rsid w:val="00A14756"/>
    <w:rsid w:val="00A14A05"/>
    <w:rsid w:val="00A15CF3"/>
    <w:rsid w:val="00A15D26"/>
    <w:rsid w:val="00A16E79"/>
    <w:rsid w:val="00A17350"/>
    <w:rsid w:val="00A173CC"/>
    <w:rsid w:val="00A1755C"/>
    <w:rsid w:val="00A17E1E"/>
    <w:rsid w:val="00A17E6A"/>
    <w:rsid w:val="00A17EF7"/>
    <w:rsid w:val="00A20101"/>
    <w:rsid w:val="00A201AC"/>
    <w:rsid w:val="00A20634"/>
    <w:rsid w:val="00A20952"/>
    <w:rsid w:val="00A2176C"/>
    <w:rsid w:val="00A217B5"/>
    <w:rsid w:val="00A2187B"/>
    <w:rsid w:val="00A21A31"/>
    <w:rsid w:val="00A22011"/>
    <w:rsid w:val="00A22645"/>
    <w:rsid w:val="00A22DB6"/>
    <w:rsid w:val="00A22F0E"/>
    <w:rsid w:val="00A22F4E"/>
    <w:rsid w:val="00A238DE"/>
    <w:rsid w:val="00A23D98"/>
    <w:rsid w:val="00A24B89"/>
    <w:rsid w:val="00A24CC1"/>
    <w:rsid w:val="00A251D7"/>
    <w:rsid w:val="00A255A5"/>
    <w:rsid w:val="00A25934"/>
    <w:rsid w:val="00A25DC2"/>
    <w:rsid w:val="00A26BDA"/>
    <w:rsid w:val="00A275C6"/>
    <w:rsid w:val="00A30306"/>
    <w:rsid w:val="00A30444"/>
    <w:rsid w:val="00A30775"/>
    <w:rsid w:val="00A31734"/>
    <w:rsid w:val="00A31C00"/>
    <w:rsid w:val="00A32429"/>
    <w:rsid w:val="00A3266A"/>
    <w:rsid w:val="00A32D0F"/>
    <w:rsid w:val="00A340A3"/>
    <w:rsid w:val="00A342F3"/>
    <w:rsid w:val="00A34478"/>
    <w:rsid w:val="00A3477F"/>
    <w:rsid w:val="00A34E44"/>
    <w:rsid w:val="00A35834"/>
    <w:rsid w:val="00A35B81"/>
    <w:rsid w:val="00A361BC"/>
    <w:rsid w:val="00A3632E"/>
    <w:rsid w:val="00A36CDD"/>
    <w:rsid w:val="00A36FB5"/>
    <w:rsid w:val="00A40E1C"/>
    <w:rsid w:val="00A4114D"/>
    <w:rsid w:val="00A4203F"/>
    <w:rsid w:val="00A42C31"/>
    <w:rsid w:val="00A42C45"/>
    <w:rsid w:val="00A43223"/>
    <w:rsid w:val="00A43F19"/>
    <w:rsid w:val="00A44814"/>
    <w:rsid w:val="00A44945"/>
    <w:rsid w:val="00A44EE0"/>
    <w:rsid w:val="00A45014"/>
    <w:rsid w:val="00A45F2F"/>
    <w:rsid w:val="00A45F5E"/>
    <w:rsid w:val="00A461C1"/>
    <w:rsid w:val="00A47516"/>
    <w:rsid w:val="00A51544"/>
    <w:rsid w:val="00A515AA"/>
    <w:rsid w:val="00A5228A"/>
    <w:rsid w:val="00A52D7F"/>
    <w:rsid w:val="00A536E2"/>
    <w:rsid w:val="00A540A0"/>
    <w:rsid w:val="00A54516"/>
    <w:rsid w:val="00A54D82"/>
    <w:rsid w:val="00A55409"/>
    <w:rsid w:val="00A555E8"/>
    <w:rsid w:val="00A5663A"/>
    <w:rsid w:val="00A5728E"/>
    <w:rsid w:val="00A57322"/>
    <w:rsid w:val="00A576E0"/>
    <w:rsid w:val="00A57FDA"/>
    <w:rsid w:val="00A61E30"/>
    <w:rsid w:val="00A62365"/>
    <w:rsid w:val="00A625CF"/>
    <w:rsid w:val="00A6282A"/>
    <w:rsid w:val="00A62B28"/>
    <w:rsid w:val="00A63832"/>
    <w:rsid w:val="00A64F6D"/>
    <w:rsid w:val="00A65A43"/>
    <w:rsid w:val="00A6622F"/>
    <w:rsid w:val="00A67575"/>
    <w:rsid w:val="00A67E0F"/>
    <w:rsid w:val="00A67E5F"/>
    <w:rsid w:val="00A67EC1"/>
    <w:rsid w:val="00A702FF"/>
    <w:rsid w:val="00A70BBD"/>
    <w:rsid w:val="00A70D67"/>
    <w:rsid w:val="00A70DB2"/>
    <w:rsid w:val="00A712DF"/>
    <w:rsid w:val="00A71D74"/>
    <w:rsid w:val="00A72012"/>
    <w:rsid w:val="00A7292E"/>
    <w:rsid w:val="00A72BA3"/>
    <w:rsid w:val="00A73955"/>
    <w:rsid w:val="00A73A8F"/>
    <w:rsid w:val="00A7474D"/>
    <w:rsid w:val="00A75701"/>
    <w:rsid w:val="00A75BFE"/>
    <w:rsid w:val="00A75F51"/>
    <w:rsid w:val="00A76122"/>
    <w:rsid w:val="00A767AF"/>
    <w:rsid w:val="00A77771"/>
    <w:rsid w:val="00A778B1"/>
    <w:rsid w:val="00A77B00"/>
    <w:rsid w:val="00A806B6"/>
    <w:rsid w:val="00A8084C"/>
    <w:rsid w:val="00A80C2F"/>
    <w:rsid w:val="00A81C0D"/>
    <w:rsid w:val="00A81D8A"/>
    <w:rsid w:val="00A81E19"/>
    <w:rsid w:val="00A8227E"/>
    <w:rsid w:val="00A826BA"/>
    <w:rsid w:val="00A82960"/>
    <w:rsid w:val="00A830AA"/>
    <w:rsid w:val="00A8312A"/>
    <w:rsid w:val="00A8375E"/>
    <w:rsid w:val="00A84173"/>
    <w:rsid w:val="00A84F89"/>
    <w:rsid w:val="00A851B7"/>
    <w:rsid w:val="00A862D2"/>
    <w:rsid w:val="00A873F6"/>
    <w:rsid w:val="00A90C1A"/>
    <w:rsid w:val="00A90E0C"/>
    <w:rsid w:val="00A90EE4"/>
    <w:rsid w:val="00A91290"/>
    <w:rsid w:val="00A91730"/>
    <w:rsid w:val="00A91CF0"/>
    <w:rsid w:val="00A92941"/>
    <w:rsid w:val="00A937E7"/>
    <w:rsid w:val="00A93D0F"/>
    <w:rsid w:val="00A94B4A"/>
    <w:rsid w:val="00A95604"/>
    <w:rsid w:val="00A96359"/>
    <w:rsid w:val="00A96615"/>
    <w:rsid w:val="00A96DFB"/>
    <w:rsid w:val="00A97963"/>
    <w:rsid w:val="00A97F6B"/>
    <w:rsid w:val="00AA04E1"/>
    <w:rsid w:val="00AA072C"/>
    <w:rsid w:val="00AA0C74"/>
    <w:rsid w:val="00AA1778"/>
    <w:rsid w:val="00AA3792"/>
    <w:rsid w:val="00AA3A03"/>
    <w:rsid w:val="00AA4091"/>
    <w:rsid w:val="00AA49E8"/>
    <w:rsid w:val="00AA524D"/>
    <w:rsid w:val="00AA5CF2"/>
    <w:rsid w:val="00AA5E27"/>
    <w:rsid w:val="00AA658C"/>
    <w:rsid w:val="00AA6EA7"/>
    <w:rsid w:val="00AA721E"/>
    <w:rsid w:val="00AA7745"/>
    <w:rsid w:val="00AA78F7"/>
    <w:rsid w:val="00AA7AA0"/>
    <w:rsid w:val="00AA7BEB"/>
    <w:rsid w:val="00AA7D23"/>
    <w:rsid w:val="00AB0018"/>
    <w:rsid w:val="00AB1A7C"/>
    <w:rsid w:val="00AB1C44"/>
    <w:rsid w:val="00AB3E83"/>
    <w:rsid w:val="00AB4024"/>
    <w:rsid w:val="00AB6346"/>
    <w:rsid w:val="00AB6F1C"/>
    <w:rsid w:val="00AB78F3"/>
    <w:rsid w:val="00AB7D6C"/>
    <w:rsid w:val="00AC0228"/>
    <w:rsid w:val="00AC0B72"/>
    <w:rsid w:val="00AC2452"/>
    <w:rsid w:val="00AC2EC7"/>
    <w:rsid w:val="00AC3B4D"/>
    <w:rsid w:val="00AC5F0F"/>
    <w:rsid w:val="00AC6D18"/>
    <w:rsid w:val="00AC740D"/>
    <w:rsid w:val="00AC758B"/>
    <w:rsid w:val="00AD07D3"/>
    <w:rsid w:val="00AD098D"/>
    <w:rsid w:val="00AD0BF6"/>
    <w:rsid w:val="00AD12B8"/>
    <w:rsid w:val="00AD1C60"/>
    <w:rsid w:val="00AD1D5B"/>
    <w:rsid w:val="00AD2B07"/>
    <w:rsid w:val="00AD2B29"/>
    <w:rsid w:val="00AD2B2E"/>
    <w:rsid w:val="00AD2EDB"/>
    <w:rsid w:val="00AD2F62"/>
    <w:rsid w:val="00AD2F6A"/>
    <w:rsid w:val="00AD3452"/>
    <w:rsid w:val="00AD3598"/>
    <w:rsid w:val="00AD35EB"/>
    <w:rsid w:val="00AD3B90"/>
    <w:rsid w:val="00AD3C2E"/>
    <w:rsid w:val="00AD47EB"/>
    <w:rsid w:val="00AD4F08"/>
    <w:rsid w:val="00AD56F2"/>
    <w:rsid w:val="00AD640F"/>
    <w:rsid w:val="00AD7146"/>
    <w:rsid w:val="00AD73C0"/>
    <w:rsid w:val="00AD7417"/>
    <w:rsid w:val="00AD7585"/>
    <w:rsid w:val="00AD7864"/>
    <w:rsid w:val="00AD794A"/>
    <w:rsid w:val="00AE15E6"/>
    <w:rsid w:val="00AE1836"/>
    <w:rsid w:val="00AE2E96"/>
    <w:rsid w:val="00AE2EEC"/>
    <w:rsid w:val="00AE328B"/>
    <w:rsid w:val="00AE3A3A"/>
    <w:rsid w:val="00AE4431"/>
    <w:rsid w:val="00AE6204"/>
    <w:rsid w:val="00AE6941"/>
    <w:rsid w:val="00AE6A85"/>
    <w:rsid w:val="00AE6C30"/>
    <w:rsid w:val="00AE7CCF"/>
    <w:rsid w:val="00AE7FCD"/>
    <w:rsid w:val="00AF0F3F"/>
    <w:rsid w:val="00AF1C0F"/>
    <w:rsid w:val="00AF211E"/>
    <w:rsid w:val="00AF4CF3"/>
    <w:rsid w:val="00AF5595"/>
    <w:rsid w:val="00AF5D38"/>
    <w:rsid w:val="00AF6230"/>
    <w:rsid w:val="00AF6346"/>
    <w:rsid w:val="00AF6C92"/>
    <w:rsid w:val="00AF6E63"/>
    <w:rsid w:val="00AF7259"/>
    <w:rsid w:val="00AF75CD"/>
    <w:rsid w:val="00AF7639"/>
    <w:rsid w:val="00AF7841"/>
    <w:rsid w:val="00B0058A"/>
    <w:rsid w:val="00B007E3"/>
    <w:rsid w:val="00B00B3A"/>
    <w:rsid w:val="00B0194C"/>
    <w:rsid w:val="00B02C64"/>
    <w:rsid w:val="00B03A02"/>
    <w:rsid w:val="00B03E74"/>
    <w:rsid w:val="00B04018"/>
    <w:rsid w:val="00B046CB"/>
    <w:rsid w:val="00B05AE2"/>
    <w:rsid w:val="00B05E50"/>
    <w:rsid w:val="00B06B26"/>
    <w:rsid w:val="00B06CCB"/>
    <w:rsid w:val="00B07E17"/>
    <w:rsid w:val="00B10154"/>
    <w:rsid w:val="00B101A6"/>
    <w:rsid w:val="00B1136D"/>
    <w:rsid w:val="00B114FA"/>
    <w:rsid w:val="00B11733"/>
    <w:rsid w:val="00B11917"/>
    <w:rsid w:val="00B119F9"/>
    <w:rsid w:val="00B121D6"/>
    <w:rsid w:val="00B1276A"/>
    <w:rsid w:val="00B13F16"/>
    <w:rsid w:val="00B14453"/>
    <w:rsid w:val="00B1463D"/>
    <w:rsid w:val="00B14CFD"/>
    <w:rsid w:val="00B155E1"/>
    <w:rsid w:val="00B16039"/>
    <w:rsid w:val="00B16CD6"/>
    <w:rsid w:val="00B16E5F"/>
    <w:rsid w:val="00B17574"/>
    <w:rsid w:val="00B17600"/>
    <w:rsid w:val="00B2005C"/>
    <w:rsid w:val="00B20119"/>
    <w:rsid w:val="00B2055B"/>
    <w:rsid w:val="00B20739"/>
    <w:rsid w:val="00B20A4F"/>
    <w:rsid w:val="00B21AF0"/>
    <w:rsid w:val="00B23453"/>
    <w:rsid w:val="00B23B62"/>
    <w:rsid w:val="00B252FE"/>
    <w:rsid w:val="00B2576A"/>
    <w:rsid w:val="00B25927"/>
    <w:rsid w:val="00B25B85"/>
    <w:rsid w:val="00B2601E"/>
    <w:rsid w:val="00B26F2E"/>
    <w:rsid w:val="00B27228"/>
    <w:rsid w:val="00B27EB7"/>
    <w:rsid w:val="00B302D5"/>
    <w:rsid w:val="00B317EF"/>
    <w:rsid w:val="00B319EF"/>
    <w:rsid w:val="00B31CD5"/>
    <w:rsid w:val="00B3239D"/>
    <w:rsid w:val="00B32A7A"/>
    <w:rsid w:val="00B3335A"/>
    <w:rsid w:val="00B339A7"/>
    <w:rsid w:val="00B33C84"/>
    <w:rsid w:val="00B340BF"/>
    <w:rsid w:val="00B346EA"/>
    <w:rsid w:val="00B35333"/>
    <w:rsid w:val="00B35588"/>
    <w:rsid w:val="00B35BD8"/>
    <w:rsid w:val="00B36084"/>
    <w:rsid w:val="00B3622F"/>
    <w:rsid w:val="00B36304"/>
    <w:rsid w:val="00B36901"/>
    <w:rsid w:val="00B375D1"/>
    <w:rsid w:val="00B37863"/>
    <w:rsid w:val="00B422C6"/>
    <w:rsid w:val="00B426FA"/>
    <w:rsid w:val="00B42890"/>
    <w:rsid w:val="00B44D2B"/>
    <w:rsid w:val="00B44D48"/>
    <w:rsid w:val="00B457F1"/>
    <w:rsid w:val="00B458CB"/>
    <w:rsid w:val="00B4683A"/>
    <w:rsid w:val="00B47224"/>
    <w:rsid w:val="00B503F7"/>
    <w:rsid w:val="00B50FF9"/>
    <w:rsid w:val="00B5117E"/>
    <w:rsid w:val="00B51835"/>
    <w:rsid w:val="00B51F7F"/>
    <w:rsid w:val="00B53633"/>
    <w:rsid w:val="00B53DB0"/>
    <w:rsid w:val="00B53ECC"/>
    <w:rsid w:val="00B543AE"/>
    <w:rsid w:val="00B54661"/>
    <w:rsid w:val="00B55049"/>
    <w:rsid w:val="00B55291"/>
    <w:rsid w:val="00B559E2"/>
    <w:rsid w:val="00B55E2A"/>
    <w:rsid w:val="00B56662"/>
    <w:rsid w:val="00B57C02"/>
    <w:rsid w:val="00B57C85"/>
    <w:rsid w:val="00B60B45"/>
    <w:rsid w:val="00B60DDA"/>
    <w:rsid w:val="00B610E8"/>
    <w:rsid w:val="00B62973"/>
    <w:rsid w:val="00B629CD"/>
    <w:rsid w:val="00B6309E"/>
    <w:rsid w:val="00B6323A"/>
    <w:rsid w:val="00B63638"/>
    <w:rsid w:val="00B6420F"/>
    <w:rsid w:val="00B64604"/>
    <w:rsid w:val="00B64605"/>
    <w:rsid w:val="00B652DD"/>
    <w:rsid w:val="00B65785"/>
    <w:rsid w:val="00B66031"/>
    <w:rsid w:val="00B66250"/>
    <w:rsid w:val="00B66816"/>
    <w:rsid w:val="00B67063"/>
    <w:rsid w:val="00B6742C"/>
    <w:rsid w:val="00B67CFF"/>
    <w:rsid w:val="00B67D08"/>
    <w:rsid w:val="00B70198"/>
    <w:rsid w:val="00B71577"/>
    <w:rsid w:val="00B725BF"/>
    <w:rsid w:val="00B72607"/>
    <w:rsid w:val="00B72EFF"/>
    <w:rsid w:val="00B73210"/>
    <w:rsid w:val="00B73A69"/>
    <w:rsid w:val="00B73C69"/>
    <w:rsid w:val="00B74EB6"/>
    <w:rsid w:val="00B75056"/>
    <w:rsid w:val="00B75586"/>
    <w:rsid w:val="00B765C9"/>
    <w:rsid w:val="00B76901"/>
    <w:rsid w:val="00B77978"/>
    <w:rsid w:val="00B803BE"/>
    <w:rsid w:val="00B808C7"/>
    <w:rsid w:val="00B810AC"/>
    <w:rsid w:val="00B81420"/>
    <w:rsid w:val="00B81595"/>
    <w:rsid w:val="00B8287B"/>
    <w:rsid w:val="00B82CD8"/>
    <w:rsid w:val="00B82F1A"/>
    <w:rsid w:val="00B83EB0"/>
    <w:rsid w:val="00B840E8"/>
    <w:rsid w:val="00B84D93"/>
    <w:rsid w:val="00B855AE"/>
    <w:rsid w:val="00B8591D"/>
    <w:rsid w:val="00B86125"/>
    <w:rsid w:val="00B862F2"/>
    <w:rsid w:val="00B86651"/>
    <w:rsid w:val="00B866B8"/>
    <w:rsid w:val="00B86CC0"/>
    <w:rsid w:val="00B87C72"/>
    <w:rsid w:val="00B90C8C"/>
    <w:rsid w:val="00B9133C"/>
    <w:rsid w:val="00B91CC3"/>
    <w:rsid w:val="00B92201"/>
    <w:rsid w:val="00B92CB9"/>
    <w:rsid w:val="00B9368B"/>
    <w:rsid w:val="00B93B18"/>
    <w:rsid w:val="00B941DD"/>
    <w:rsid w:val="00B94339"/>
    <w:rsid w:val="00B94C3F"/>
    <w:rsid w:val="00B94C5E"/>
    <w:rsid w:val="00B96235"/>
    <w:rsid w:val="00B96511"/>
    <w:rsid w:val="00B97046"/>
    <w:rsid w:val="00B97423"/>
    <w:rsid w:val="00B9779A"/>
    <w:rsid w:val="00BA0114"/>
    <w:rsid w:val="00BA0B3B"/>
    <w:rsid w:val="00BA138E"/>
    <w:rsid w:val="00BA1914"/>
    <w:rsid w:val="00BA2D15"/>
    <w:rsid w:val="00BA2D75"/>
    <w:rsid w:val="00BA3615"/>
    <w:rsid w:val="00BA3AB7"/>
    <w:rsid w:val="00BA3E26"/>
    <w:rsid w:val="00BA4040"/>
    <w:rsid w:val="00BA4844"/>
    <w:rsid w:val="00BA4B90"/>
    <w:rsid w:val="00BA4CE2"/>
    <w:rsid w:val="00BA4F41"/>
    <w:rsid w:val="00BA52DE"/>
    <w:rsid w:val="00BA553F"/>
    <w:rsid w:val="00BA6D50"/>
    <w:rsid w:val="00BA737A"/>
    <w:rsid w:val="00BA7672"/>
    <w:rsid w:val="00BA7729"/>
    <w:rsid w:val="00BB0616"/>
    <w:rsid w:val="00BB0961"/>
    <w:rsid w:val="00BB1763"/>
    <w:rsid w:val="00BB1A9B"/>
    <w:rsid w:val="00BB1D0F"/>
    <w:rsid w:val="00BB2367"/>
    <w:rsid w:val="00BB2F28"/>
    <w:rsid w:val="00BB46E5"/>
    <w:rsid w:val="00BB4C38"/>
    <w:rsid w:val="00BB521F"/>
    <w:rsid w:val="00BB5BBF"/>
    <w:rsid w:val="00BB6F03"/>
    <w:rsid w:val="00BB6F2C"/>
    <w:rsid w:val="00BB74DB"/>
    <w:rsid w:val="00BB7620"/>
    <w:rsid w:val="00BB777B"/>
    <w:rsid w:val="00BB7871"/>
    <w:rsid w:val="00BC17A5"/>
    <w:rsid w:val="00BC1BAD"/>
    <w:rsid w:val="00BC236A"/>
    <w:rsid w:val="00BC303D"/>
    <w:rsid w:val="00BC343A"/>
    <w:rsid w:val="00BC3518"/>
    <w:rsid w:val="00BC3571"/>
    <w:rsid w:val="00BC3BE9"/>
    <w:rsid w:val="00BC3D2E"/>
    <w:rsid w:val="00BC4492"/>
    <w:rsid w:val="00BC4707"/>
    <w:rsid w:val="00BC4B56"/>
    <w:rsid w:val="00BC5704"/>
    <w:rsid w:val="00BC5AC2"/>
    <w:rsid w:val="00BC6487"/>
    <w:rsid w:val="00BC6C8F"/>
    <w:rsid w:val="00BC6D91"/>
    <w:rsid w:val="00BC7112"/>
    <w:rsid w:val="00BC7A57"/>
    <w:rsid w:val="00BC7B25"/>
    <w:rsid w:val="00BC7CDC"/>
    <w:rsid w:val="00BC7F4A"/>
    <w:rsid w:val="00BD0386"/>
    <w:rsid w:val="00BD0393"/>
    <w:rsid w:val="00BD0C29"/>
    <w:rsid w:val="00BD172D"/>
    <w:rsid w:val="00BD1873"/>
    <w:rsid w:val="00BD18AA"/>
    <w:rsid w:val="00BD1A1C"/>
    <w:rsid w:val="00BD26BD"/>
    <w:rsid w:val="00BD2AF7"/>
    <w:rsid w:val="00BD3310"/>
    <w:rsid w:val="00BD359C"/>
    <w:rsid w:val="00BD377A"/>
    <w:rsid w:val="00BD3FB7"/>
    <w:rsid w:val="00BD4540"/>
    <w:rsid w:val="00BD55D9"/>
    <w:rsid w:val="00BD5D01"/>
    <w:rsid w:val="00BD657D"/>
    <w:rsid w:val="00BD7966"/>
    <w:rsid w:val="00BD7CA0"/>
    <w:rsid w:val="00BE002F"/>
    <w:rsid w:val="00BE10C4"/>
    <w:rsid w:val="00BE127B"/>
    <w:rsid w:val="00BE17B1"/>
    <w:rsid w:val="00BE1AB2"/>
    <w:rsid w:val="00BE26E3"/>
    <w:rsid w:val="00BE2B4C"/>
    <w:rsid w:val="00BE34D9"/>
    <w:rsid w:val="00BE3B53"/>
    <w:rsid w:val="00BE3E75"/>
    <w:rsid w:val="00BE40E2"/>
    <w:rsid w:val="00BE4282"/>
    <w:rsid w:val="00BE472A"/>
    <w:rsid w:val="00BE47C2"/>
    <w:rsid w:val="00BE4997"/>
    <w:rsid w:val="00BE5687"/>
    <w:rsid w:val="00BE5BBC"/>
    <w:rsid w:val="00BE6040"/>
    <w:rsid w:val="00BE6952"/>
    <w:rsid w:val="00BE71E1"/>
    <w:rsid w:val="00BF0614"/>
    <w:rsid w:val="00BF1717"/>
    <w:rsid w:val="00BF1E90"/>
    <w:rsid w:val="00BF29A8"/>
    <w:rsid w:val="00BF304C"/>
    <w:rsid w:val="00BF3CFD"/>
    <w:rsid w:val="00BF4187"/>
    <w:rsid w:val="00BF41BD"/>
    <w:rsid w:val="00BF4320"/>
    <w:rsid w:val="00BF43E6"/>
    <w:rsid w:val="00BF481D"/>
    <w:rsid w:val="00BF5037"/>
    <w:rsid w:val="00BF5CA2"/>
    <w:rsid w:val="00BF6433"/>
    <w:rsid w:val="00BF663C"/>
    <w:rsid w:val="00BF6A6B"/>
    <w:rsid w:val="00C00103"/>
    <w:rsid w:val="00C0013E"/>
    <w:rsid w:val="00C004CC"/>
    <w:rsid w:val="00C00864"/>
    <w:rsid w:val="00C01304"/>
    <w:rsid w:val="00C01F0C"/>
    <w:rsid w:val="00C02923"/>
    <w:rsid w:val="00C02EC5"/>
    <w:rsid w:val="00C02F66"/>
    <w:rsid w:val="00C0318A"/>
    <w:rsid w:val="00C03346"/>
    <w:rsid w:val="00C03ADE"/>
    <w:rsid w:val="00C0407B"/>
    <w:rsid w:val="00C055A0"/>
    <w:rsid w:val="00C07159"/>
    <w:rsid w:val="00C071F6"/>
    <w:rsid w:val="00C07253"/>
    <w:rsid w:val="00C07ABB"/>
    <w:rsid w:val="00C07C6C"/>
    <w:rsid w:val="00C10C00"/>
    <w:rsid w:val="00C1246E"/>
    <w:rsid w:val="00C12571"/>
    <w:rsid w:val="00C12969"/>
    <w:rsid w:val="00C12B67"/>
    <w:rsid w:val="00C13218"/>
    <w:rsid w:val="00C14181"/>
    <w:rsid w:val="00C14218"/>
    <w:rsid w:val="00C14A31"/>
    <w:rsid w:val="00C14B76"/>
    <w:rsid w:val="00C14BF3"/>
    <w:rsid w:val="00C158C1"/>
    <w:rsid w:val="00C15DBC"/>
    <w:rsid w:val="00C160E0"/>
    <w:rsid w:val="00C16351"/>
    <w:rsid w:val="00C16D6C"/>
    <w:rsid w:val="00C17D0A"/>
    <w:rsid w:val="00C205FA"/>
    <w:rsid w:val="00C20896"/>
    <w:rsid w:val="00C20C2B"/>
    <w:rsid w:val="00C212B5"/>
    <w:rsid w:val="00C217D3"/>
    <w:rsid w:val="00C226B1"/>
    <w:rsid w:val="00C22C29"/>
    <w:rsid w:val="00C22C78"/>
    <w:rsid w:val="00C22E50"/>
    <w:rsid w:val="00C23452"/>
    <w:rsid w:val="00C23EEE"/>
    <w:rsid w:val="00C246A2"/>
    <w:rsid w:val="00C24D86"/>
    <w:rsid w:val="00C266AE"/>
    <w:rsid w:val="00C26FB9"/>
    <w:rsid w:val="00C272A0"/>
    <w:rsid w:val="00C2731F"/>
    <w:rsid w:val="00C2744D"/>
    <w:rsid w:val="00C3031A"/>
    <w:rsid w:val="00C32961"/>
    <w:rsid w:val="00C32A43"/>
    <w:rsid w:val="00C3306D"/>
    <w:rsid w:val="00C33234"/>
    <w:rsid w:val="00C33B48"/>
    <w:rsid w:val="00C34205"/>
    <w:rsid w:val="00C34E09"/>
    <w:rsid w:val="00C3585F"/>
    <w:rsid w:val="00C36898"/>
    <w:rsid w:val="00C369F1"/>
    <w:rsid w:val="00C37584"/>
    <w:rsid w:val="00C37B50"/>
    <w:rsid w:val="00C37D2C"/>
    <w:rsid w:val="00C407F3"/>
    <w:rsid w:val="00C40B29"/>
    <w:rsid w:val="00C41041"/>
    <w:rsid w:val="00C4140A"/>
    <w:rsid w:val="00C41EDC"/>
    <w:rsid w:val="00C4281D"/>
    <w:rsid w:val="00C429FF"/>
    <w:rsid w:val="00C42B88"/>
    <w:rsid w:val="00C42D1A"/>
    <w:rsid w:val="00C42F1A"/>
    <w:rsid w:val="00C4345D"/>
    <w:rsid w:val="00C43616"/>
    <w:rsid w:val="00C4434B"/>
    <w:rsid w:val="00C44DA4"/>
    <w:rsid w:val="00C45249"/>
    <w:rsid w:val="00C45AED"/>
    <w:rsid w:val="00C47CC8"/>
    <w:rsid w:val="00C47E68"/>
    <w:rsid w:val="00C47F69"/>
    <w:rsid w:val="00C5009F"/>
    <w:rsid w:val="00C500A2"/>
    <w:rsid w:val="00C50D5F"/>
    <w:rsid w:val="00C50DA1"/>
    <w:rsid w:val="00C52338"/>
    <w:rsid w:val="00C523E8"/>
    <w:rsid w:val="00C525A2"/>
    <w:rsid w:val="00C52884"/>
    <w:rsid w:val="00C5310B"/>
    <w:rsid w:val="00C5547B"/>
    <w:rsid w:val="00C55B70"/>
    <w:rsid w:val="00C56027"/>
    <w:rsid w:val="00C56441"/>
    <w:rsid w:val="00C5645A"/>
    <w:rsid w:val="00C57614"/>
    <w:rsid w:val="00C57A4F"/>
    <w:rsid w:val="00C57DE1"/>
    <w:rsid w:val="00C601AE"/>
    <w:rsid w:val="00C605CB"/>
    <w:rsid w:val="00C60AB2"/>
    <w:rsid w:val="00C619BF"/>
    <w:rsid w:val="00C61B08"/>
    <w:rsid w:val="00C61EA9"/>
    <w:rsid w:val="00C62F57"/>
    <w:rsid w:val="00C63CA9"/>
    <w:rsid w:val="00C64381"/>
    <w:rsid w:val="00C64863"/>
    <w:rsid w:val="00C64952"/>
    <w:rsid w:val="00C64967"/>
    <w:rsid w:val="00C6500B"/>
    <w:rsid w:val="00C657C1"/>
    <w:rsid w:val="00C663B6"/>
    <w:rsid w:val="00C669D5"/>
    <w:rsid w:val="00C70A8C"/>
    <w:rsid w:val="00C70A91"/>
    <w:rsid w:val="00C70C4A"/>
    <w:rsid w:val="00C71288"/>
    <w:rsid w:val="00C71751"/>
    <w:rsid w:val="00C71AA5"/>
    <w:rsid w:val="00C71CA8"/>
    <w:rsid w:val="00C7223D"/>
    <w:rsid w:val="00C72546"/>
    <w:rsid w:val="00C72B2A"/>
    <w:rsid w:val="00C72BE6"/>
    <w:rsid w:val="00C73A89"/>
    <w:rsid w:val="00C74508"/>
    <w:rsid w:val="00C74B97"/>
    <w:rsid w:val="00C750B6"/>
    <w:rsid w:val="00C752CF"/>
    <w:rsid w:val="00C75CEE"/>
    <w:rsid w:val="00C76C6B"/>
    <w:rsid w:val="00C77877"/>
    <w:rsid w:val="00C8075D"/>
    <w:rsid w:val="00C80854"/>
    <w:rsid w:val="00C808FF"/>
    <w:rsid w:val="00C80D19"/>
    <w:rsid w:val="00C813B0"/>
    <w:rsid w:val="00C81A75"/>
    <w:rsid w:val="00C81CE3"/>
    <w:rsid w:val="00C82049"/>
    <w:rsid w:val="00C832AA"/>
    <w:rsid w:val="00C842EC"/>
    <w:rsid w:val="00C84872"/>
    <w:rsid w:val="00C85D2A"/>
    <w:rsid w:val="00C8651A"/>
    <w:rsid w:val="00C86904"/>
    <w:rsid w:val="00C87692"/>
    <w:rsid w:val="00C878A6"/>
    <w:rsid w:val="00C9051E"/>
    <w:rsid w:val="00C917AC"/>
    <w:rsid w:val="00C919B5"/>
    <w:rsid w:val="00C93034"/>
    <w:rsid w:val="00C93480"/>
    <w:rsid w:val="00C94045"/>
    <w:rsid w:val="00C9416D"/>
    <w:rsid w:val="00C95A14"/>
    <w:rsid w:val="00C96011"/>
    <w:rsid w:val="00C960DC"/>
    <w:rsid w:val="00C9679D"/>
    <w:rsid w:val="00C96BC0"/>
    <w:rsid w:val="00C97090"/>
    <w:rsid w:val="00C9792B"/>
    <w:rsid w:val="00CA06AA"/>
    <w:rsid w:val="00CA0CBA"/>
    <w:rsid w:val="00CA1057"/>
    <w:rsid w:val="00CA1437"/>
    <w:rsid w:val="00CA199D"/>
    <w:rsid w:val="00CA1D92"/>
    <w:rsid w:val="00CA1F3B"/>
    <w:rsid w:val="00CA2554"/>
    <w:rsid w:val="00CA2E1E"/>
    <w:rsid w:val="00CA44CF"/>
    <w:rsid w:val="00CA463A"/>
    <w:rsid w:val="00CA4672"/>
    <w:rsid w:val="00CA544A"/>
    <w:rsid w:val="00CA5C8C"/>
    <w:rsid w:val="00CA61B8"/>
    <w:rsid w:val="00CA61DD"/>
    <w:rsid w:val="00CA6493"/>
    <w:rsid w:val="00CA6920"/>
    <w:rsid w:val="00CA7292"/>
    <w:rsid w:val="00CB0224"/>
    <w:rsid w:val="00CB20F4"/>
    <w:rsid w:val="00CB220A"/>
    <w:rsid w:val="00CB2757"/>
    <w:rsid w:val="00CB2C84"/>
    <w:rsid w:val="00CB358F"/>
    <w:rsid w:val="00CB3AB4"/>
    <w:rsid w:val="00CB40F1"/>
    <w:rsid w:val="00CB54AA"/>
    <w:rsid w:val="00CB57A9"/>
    <w:rsid w:val="00CB62C1"/>
    <w:rsid w:val="00CB654B"/>
    <w:rsid w:val="00CB65A6"/>
    <w:rsid w:val="00CB6B60"/>
    <w:rsid w:val="00CB6D03"/>
    <w:rsid w:val="00CC0A57"/>
    <w:rsid w:val="00CC0D63"/>
    <w:rsid w:val="00CC2679"/>
    <w:rsid w:val="00CC27B5"/>
    <w:rsid w:val="00CC2E49"/>
    <w:rsid w:val="00CC306C"/>
    <w:rsid w:val="00CC34E2"/>
    <w:rsid w:val="00CC35FF"/>
    <w:rsid w:val="00CC3854"/>
    <w:rsid w:val="00CC3A37"/>
    <w:rsid w:val="00CC3AE0"/>
    <w:rsid w:val="00CC40A7"/>
    <w:rsid w:val="00CC489E"/>
    <w:rsid w:val="00CC4E37"/>
    <w:rsid w:val="00CC59ED"/>
    <w:rsid w:val="00CC5F2A"/>
    <w:rsid w:val="00CC6C1E"/>
    <w:rsid w:val="00CC6F69"/>
    <w:rsid w:val="00CC7D8A"/>
    <w:rsid w:val="00CD011F"/>
    <w:rsid w:val="00CD0452"/>
    <w:rsid w:val="00CD0600"/>
    <w:rsid w:val="00CD0A67"/>
    <w:rsid w:val="00CD112C"/>
    <w:rsid w:val="00CD18D0"/>
    <w:rsid w:val="00CD1CC9"/>
    <w:rsid w:val="00CD2E4A"/>
    <w:rsid w:val="00CD3978"/>
    <w:rsid w:val="00CD39B3"/>
    <w:rsid w:val="00CD3F09"/>
    <w:rsid w:val="00CD6031"/>
    <w:rsid w:val="00CD73FB"/>
    <w:rsid w:val="00CD7F94"/>
    <w:rsid w:val="00CD7F98"/>
    <w:rsid w:val="00CD7FB3"/>
    <w:rsid w:val="00CE0991"/>
    <w:rsid w:val="00CE1EB0"/>
    <w:rsid w:val="00CE25B0"/>
    <w:rsid w:val="00CE3631"/>
    <w:rsid w:val="00CE3C99"/>
    <w:rsid w:val="00CE5182"/>
    <w:rsid w:val="00CE6247"/>
    <w:rsid w:val="00CE67E4"/>
    <w:rsid w:val="00CE7010"/>
    <w:rsid w:val="00CE778D"/>
    <w:rsid w:val="00CF033A"/>
    <w:rsid w:val="00CF0946"/>
    <w:rsid w:val="00CF1B75"/>
    <w:rsid w:val="00CF1CFA"/>
    <w:rsid w:val="00CF232D"/>
    <w:rsid w:val="00CF4077"/>
    <w:rsid w:val="00CF4253"/>
    <w:rsid w:val="00CF4866"/>
    <w:rsid w:val="00CF499B"/>
    <w:rsid w:val="00CF4F98"/>
    <w:rsid w:val="00CF52A2"/>
    <w:rsid w:val="00CF5430"/>
    <w:rsid w:val="00CF5540"/>
    <w:rsid w:val="00CF614E"/>
    <w:rsid w:val="00CF6761"/>
    <w:rsid w:val="00CF6C89"/>
    <w:rsid w:val="00CF6CE2"/>
    <w:rsid w:val="00CF6D80"/>
    <w:rsid w:val="00CF7BC3"/>
    <w:rsid w:val="00D00925"/>
    <w:rsid w:val="00D00FD6"/>
    <w:rsid w:val="00D01544"/>
    <w:rsid w:val="00D01755"/>
    <w:rsid w:val="00D024E8"/>
    <w:rsid w:val="00D02974"/>
    <w:rsid w:val="00D0299D"/>
    <w:rsid w:val="00D032BF"/>
    <w:rsid w:val="00D057BC"/>
    <w:rsid w:val="00D05FFE"/>
    <w:rsid w:val="00D068CC"/>
    <w:rsid w:val="00D06AFD"/>
    <w:rsid w:val="00D0703B"/>
    <w:rsid w:val="00D074A3"/>
    <w:rsid w:val="00D07928"/>
    <w:rsid w:val="00D07B01"/>
    <w:rsid w:val="00D10058"/>
    <w:rsid w:val="00D10540"/>
    <w:rsid w:val="00D10AA5"/>
    <w:rsid w:val="00D118CF"/>
    <w:rsid w:val="00D137D5"/>
    <w:rsid w:val="00D141F9"/>
    <w:rsid w:val="00D150FE"/>
    <w:rsid w:val="00D155BD"/>
    <w:rsid w:val="00D162B4"/>
    <w:rsid w:val="00D169ED"/>
    <w:rsid w:val="00D172C0"/>
    <w:rsid w:val="00D2013C"/>
    <w:rsid w:val="00D20142"/>
    <w:rsid w:val="00D20368"/>
    <w:rsid w:val="00D20FCF"/>
    <w:rsid w:val="00D22A9C"/>
    <w:rsid w:val="00D23091"/>
    <w:rsid w:val="00D2356E"/>
    <w:rsid w:val="00D23797"/>
    <w:rsid w:val="00D24309"/>
    <w:rsid w:val="00D2553A"/>
    <w:rsid w:val="00D26FC0"/>
    <w:rsid w:val="00D272B4"/>
    <w:rsid w:val="00D27409"/>
    <w:rsid w:val="00D27440"/>
    <w:rsid w:val="00D278F0"/>
    <w:rsid w:val="00D27DC5"/>
    <w:rsid w:val="00D30DA5"/>
    <w:rsid w:val="00D330E5"/>
    <w:rsid w:val="00D33E3D"/>
    <w:rsid w:val="00D33EE3"/>
    <w:rsid w:val="00D347B7"/>
    <w:rsid w:val="00D34C50"/>
    <w:rsid w:val="00D350CF"/>
    <w:rsid w:val="00D36C25"/>
    <w:rsid w:val="00D40332"/>
    <w:rsid w:val="00D419F3"/>
    <w:rsid w:val="00D41EC8"/>
    <w:rsid w:val="00D42211"/>
    <w:rsid w:val="00D433E9"/>
    <w:rsid w:val="00D4396A"/>
    <w:rsid w:val="00D43A24"/>
    <w:rsid w:val="00D43D42"/>
    <w:rsid w:val="00D4423A"/>
    <w:rsid w:val="00D44CD7"/>
    <w:rsid w:val="00D44F90"/>
    <w:rsid w:val="00D452CE"/>
    <w:rsid w:val="00D45787"/>
    <w:rsid w:val="00D45953"/>
    <w:rsid w:val="00D45C09"/>
    <w:rsid w:val="00D45E41"/>
    <w:rsid w:val="00D46DA5"/>
    <w:rsid w:val="00D4759E"/>
    <w:rsid w:val="00D47BFE"/>
    <w:rsid w:val="00D50BF6"/>
    <w:rsid w:val="00D517AD"/>
    <w:rsid w:val="00D52BDA"/>
    <w:rsid w:val="00D52CA9"/>
    <w:rsid w:val="00D52FB3"/>
    <w:rsid w:val="00D538B7"/>
    <w:rsid w:val="00D55BF4"/>
    <w:rsid w:val="00D569C3"/>
    <w:rsid w:val="00D56CD5"/>
    <w:rsid w:val="00D57000"/>
    <w:rsid w:val="00D601C5"/>
    <w:rsid w:val="00D601EA"/>
    <w:rsid w:val="00D614C1"/>
    <w:rsid w:val="00D616AC"/>
    <w:rsid w:val="00D61ED3"/>
    <w:rsid w:val="00D62068"/>
    <w:rsid w:val="00D63136"/>
    <w:rsid w:val="00D63AE3"/>
    <w:rsid w:val="00D6449E"/>
    <w:rsid w:val="00D64AFF"/>
    <w:rsid w:val="00D64E8E"/>
    <w:rsid w:val="00D654E5"/>
    <w:rsid w:val="00D6588F"/>
    <w:rsid w:val="00D65B09"/>
    <w:rsid w:val="00D66288"/>
    <w:rsid w:val="00D668F4"/>
    <w:rsid w:val="00D679DC"/>
    <w:rsid w:val="00D67C46"/>
    <w:rsid w:val="00D702BE"/>
    <w:rsid w:val="00D72F76"/>
    <w:rsid w:val="00D73355"/>
    <w:rsid w:val="00D734F2"/>
    <w:rsid w:val="00D74184"/>
    <w:rsid w:val="00D744BF"/>
    <w:rsid w:val="00D74BBE"/>
    <w:rsid w:val="00D7559C"/>
    <w:rsid w:val="00D75EA6"/>
    <w:rsid w:val="00D76879"/>
    <w:rsid w:val="00D76A43"/>
    <w:rsid w:val="00D774DB"/>
    <w:rsid w:val="00D7787A"/>
    <w:rsid w:val="00D778B2"/>
    <w:rsid w:val="00D77A4C"/>
    <w:rsid w:val="00D805B1"/>
    <w:rsid w:val="00D811AD"/>
    <w:rsid w:val="00D812E7"/>
    <w:rsid w:val="00D8178C"/>
    <w:rsid w:val="00D81825"/>
    <w:rsid w:val="00D81A2A"/>
    <w:rsid w:val="00D81B87"/>
    <w:rsid w:val="00D81C81"/>
    <w:rsid w:val="00D849E5"/>
    <w:rsid w:val="00D84FB0"/>
    <w:rsid w:val="00D86784"/>
    <w:rsid w:val="00D869AF"/>
    <w:rsid w:val="00D869B4"/>
    <w:rsid w:val="00D871CB"/>
    <w:rsid w:val="00D87DD3"/>
    <w:rsid w:val="00D903E7"/>
    <w:rsid w:val="00D908D5"/>
    <w:rsid w:val="00D90C6B"/>
    <w:rsid w:val="00D9112E"/>
    <w:rsid w:val="00D9137F"/>
    <w:rsid w:val="00D92059"/>
    <w:rsid w:val="00D92848"/>
    <w:rsid w:val="00D929BC"/>
    <w:rsid w:val="00D9312E"/>
    <w:rsid w:val="00D93197"/>
    <w:rsid w:val="00D9339D"/>
    <w:rsid w:val="00D9379A"/>
    <w:rsid w:val="00D948EC"/>
    <w:rsid w:val="00D949BA"/>
    <w:rsid w:val="00D94DA9"/>
    <w:rsid w:val="00D96178"/>
    <w:rsid w:val="00D9691C"/>
    <w:rsid w:val="00D96962"/>
    <w:rsid w:val="00D96988"/>
    <w:rsid w:val="00D96A94"/>
    <w:rsid w:val="00D96B02"/>
    <w:rsid w:val="00DA0359"/>
    <w:rsid w:val="00DA1021"/>
    <w:rsid w:val="00DA1734"/>
    <w:rsid w:val="00DA17F4"/>
    <w:rsid w:val="00DA1C2A"/>
    <w:rsid w:val="00DA25F5"/>
    <w:rsid w:val="00DA321D"/>
    <w:rsid w:val="00DA39F4"/>
    <w:rsid w:val="00DA4882"/>
    <w:rsid w:val="00DA4989"/>
    <w:rsid w:val="00DA4A1F"/>
    <w:rsid w:val="00DA6398"/>
    <w:rsid w:val="00DA6478"/>
    <w:rsid w:val="00DA6866"/>
    <w:rsid w:val="00DA6CD4"/>
    <w:rsid w:val="00DA71FD"/>
    <w:rsid w:val="00DA745B"/>
    <w:rsid w:val="00DA7887"/>
    <w:rsid w:val="00DB0070"/>
    <w:rsid w:val="00DB01E7"/>
    <w:rsid w:val="00DB17ED"/>
    <w:rsid w:val="00DB2F13"/>
    <w:rsid w:val="00DB3166"/>
    <w:rsid w:val="00DB36E6"/>
    <w:rsid w:val="00DB3E62"/>
    <w:rsid w:val="00DB3FC9"/>
    <w:rsid w:val="00DB44B7"/>
    <w:rsid w:val="00DB4794"/>
    <w:rsid w:val="00DB5986"/>
    <w:rsid w:val="00DB6C3A"/>
    <w:rsid w:val="00DB6CEF"/>
    <w:rsid w:val="00DB6D6F"/>
    <w:rsid w:val="00DB7262"/>
    <w:rsid w:val="00DC043A"/>
    <w:rsid w:val="00DC04D4"/>
    <w:rsid w:val="00DC104E"/>
    <w:rsid w:val="00DC11E0"/>
    <w:rsid w:val="00DC169B"/>
    <w:rsid w:val="00DC196F"/>
    <w:rsid w:val="00DC28AC"/>
    <w:rsid w:val="00DC3C25"/>
    <w:rsid w:val="00DC427C"/>
    <w:rsid w:val="00DC49F2"/>
    <w:rsid w:val="00DC4AD4"/>
    <w:rsid w:val="00DC5381"/>
    <w:rsid w:val="00DC61B7"/>
    <w:rsid w:val="00DC637A"/>
    <w:rsid w:val="00DC6908"/>
    <w:rsid w:val="00DC7A88"/>
    <w:rsid w:val="00DD0B03"/>
    <w:rsid w:val="00DD0B5B"/>
    <w:rsid w:val="00DD0E40"/>
    <w:rsid w:val="00DD1336"/>
    <w:rsid w:val="00DD13CC"/>
    <w:rsid w:val="00DD1661"/>
    <w:rsid w:val="00DD17BC"/>
    <w:rsid w:val="00DD2516"/>
    <w:rsid w:val="00DD2B27"/>
    <w:rsid w:val="00DD2C3A"/>
    <w:rsid w:val="00DD2C47"/>
    <w:rsid w:val="00DD2E38"/>
    <w:rsid w:val="00DD3051"/>
    <w:rsid w:val="00DD392F"/>
    <w:rsid w:val="00DD4367"/>
    <w:rsid w:val="00DD4666"/>
    <w:rsid w:val="00DD55AF"/>
    <w:rsid w:val="00DD5B48"/>
    <w:rsid w:val="00DD5E86"/>
    <w:rsid w:val="00DD625B"/>
    <w:rsid w:val="00DD78F9"/>
    <w:rsid w:val="00DD7D08"/>
    <w:rsid w:val="00DE029E"/>
    <w:rsid w:val="00DE1176"/>
    <w:rsid w:val="00DE1448"/>
    <w:rsid w:val="00DE23E5"/>
    <w:rsid w:val="00DE33C1"/>
    <w:rsid w:val="00DE340C"/>
    <w:rsid w:val="00DE38DE"/>
    <w:rsid w:val="00DE3B8C"/>
    <w:rsid w:val="00DE4858"/>
    <w:rsid w:val="00DE4BF5"/>
    <w:rsid w:val="00DE52FC"/>
    <w:rsid w:val="00DE61CB"/>
    <w:rsid w:val="00DE6200"/>
    <w:rsid w:val="00DE6B55"/>
    <w:rsid w:val="00DE7AD1"/>
    <w:rsid w:val="00DE7B97"/>
    <w:rsid w:val="00DF0275"/>
    <w:rsid w:val="00DF03B5"/>
    <w:rsid w:val="00DF0617"/>
    <w:rsid w:val="00DF1358"/>
    <w:rsid w:val="00DF147A"/>
    <w:rsid w:val="00DF2537"/>
    <w:rsid w:val="00DF3074"/>
    <w:rsid w:val="00DF30E5"/>
    <w:rsid w:val="00DF318F"/>
    <w:rsid w:val="00DF39D7"/>
    <w:rsid w:val="00DF3E9D"/>
    <w:rsid w:val="00DF3FDB"/>
    <w:rsid w:val="00DF40C7"/>
    <w:rsid w:val="00DF411D"/>
    <w:rsid w:val="00DF42AF"/>
    <w:rsid w:val="00DF4B18"/>
    <w:rsid w:val="00DF4C8A"/>
    <w:rsid w:val="00DF553A"/>
    <w:rsid w:val="00DF69F8"/>
    <w:rsid w:val="00DF6AAE"/>
    <w:rsid w:val="00DF6E52"/>
    <w:rsid w:val="00DF701A"/>
    <w:rsid w:val="00DF7C0F"/>
    <w:rsid w:val="00E01490"/>
    <w:rsid w:val="00E014C6"/>
    <w:rsid w:val="00E01970"/>
    <w:rsid w:val="00E02666"/>
    <w:rsid w:val="00E02994"/>
    <w:rsid w:val="00E03398"/>
    <w:rsid w:val="00E03869"/>
    <w:rsid w:val="00E04448"/>
    <w:rsid w:val="00E05186"/>
    <w:rsid w:val="00E054FD"/>
    <w:rsid w:val="00E064A5"/>
    <w:rsid w:val="00E06E09"/>
    <w:rsid w:val="00E06E86"/>
    <w:rsid w:val="00E071FA"/>
    <w:rsid w:val="00E07D06"/>
    <w:rsid w:val="00E10778"/>
    <w:rsid w:val="00E10B5A"/>
    <w:rsid w:val="00E10F9B"/>
    <w:rsid w:val="00E11BFE"/>
    <w:rsid w:val="00E11CFA"/>
    <w:rsid w:val="00E1208E"/>
    <w:rsid w:val="00E12280"/>
    <w:rsid w:val="00E125BD"/>
    <w:rsid w:val="00E13D58"/>
    <w:rsid w:val="00E14428"/>
    <w:rsid w:val="00E1445A"/>
    <w:rsid w:val="00E15333"/>
    <w:rsid w:val="00E15EE9"/>
    <w:rsid w:val="00E171B2"/>
    <w:rsid w:val="00E173B4"/>
    <w:rsid w:val="00E20767"/>
    <w:rsid w:val="00E20C92"/>
    <w:rsid w:val="00E21074"/>
    <w:rsid w:val="00E21424"/>
    <w:rsid w:val="00E216BF"/>
    <w:rsid w:val="00E2175E"/>
    <w:rsid w:val="00E21924"/>
    <w:rsid w:val="00E22317"/>
    <w:rsid w:val="00E22DE5"/>
    <w:rsid w:val="00E23A1A"/>
    <w:rsid w:val="00E249EF"/>
    <w:rsid w:val="00E2518D"/>
    <w:rsid w:val="00E25505"/>
    <w:rsid w:val="00E25623"/>
    <w:rsid w:val="00E2568D"/>
    <w:rsid w:val="00E257C8"/>
    <w:rsid w:val="00E26B85"/>
    <w:rsid w:val="00E26C71"/>
    <w:rsid w:val="00E26FC5"/>
    <w:rsid w:val="00E27521"/>
    <w:rsid w:val="00E27C0C"/>
    <w:rsid w:val="00E3035B"/>
    <w:rsid w:val="00E303AC"/>
    <w:rsid w:val="00E30E2B"/>
    <w:rsid w:val="00E30FE2"/>
    <w:rsid w:val="00E31F9D"/>
    <w:rsid w:val="00E3254B"/>
    <w:rsid w:val="00E33428"/>
    <w:rsid w:val="00E345BB"/>
    <w:rsid w:val="00E346E3"/>
    <w:rsid w:val="00E34904"/>
    <w:rsid w:val="00E357ED"/>
    <w:rsid w:val="00E35827"/>
    <w:rsid w:val="00E359B8"/>
    <w:rsid w:val="00E35BB2"/>
    <w:rsid w:val="00E36181"/>
    <w:rsid w:val="00E366FB"/>
    <w:rsid w:val="00E3684E"/>
    <w:rsid w:val="00E407FA"/>
    <w:rsid w:val="00E4121F"/>
    <w:rsid w:val="00E4129B"/>
    <w:rsid w:val="00E41C95"/>
    <w:rsid w:val="00E41E26"/>
    <w:rsid w:val="00E4247D"/>
    <w:rsid w:val="00E42AB4"/>
    <w:rsid w:val="00E42BF4"/>
    <w:rsid w:val="00E43639"/>
    <w:rsid w:val="00E43C59"/>
    <w:rsid w:val="00E43CD4"/>
    <w:rsid w:val="00E43FEF"/>
    <w:rsid w:val="00E440F1"/>
    <w:rsid w:val="00E441C5"/>
    <w:rsid w:val="00E4448A"/>
    <w:rsid w:val="00E44845"/>
    <w:rsid w:val="00E44952"/>
    <w:rsid w:val="00E44A40"/>
    <w:rsid w:val="00E44DB3"/>
    <w:rsid w:val="00E45B89"/>
    <w:rsid w:val="00E45F06"/>
    <w:rsid w:val="00E4612C"/>
    <w:rsid w:val="00E47567"/>
    <w:rsid w:val="00E47D82"/>
    <w:rsid w:val="00E47E56"/>
    <w:rsid w:val="00E50389"/>
    <w:rsid w:val="00E506E4"/>
    <w:rsid w:val="00E507AD"/>
    <w:rsid w:val="00E50954"/>
    <w:rsid w:val="00E50C74"/>
    <w:rsid w:val="00E50CFB"/>
    <w:rsid w:val="00E50F3A"/>
    <w:rsid w:val="00E51587"/>
    <w:rsid w:val="00E51610"/>
    <w:rsid w:val="00E5190A"/>
    <w:rsid w:val="00E51B5A"/>
    <w:rsid w:val="00E51C8A"/>
    <w:rsid w:val="00E530DD"/>
    <w:rsid w:val="00E533A3"/>
    <w:rsid w:val="00E53438"/>
    <w:rsid w:val="00E54107"/>
    <w:rsid w:val="00E5569F"/>
    <w:rsid w:val="00E5615B"/>
    <w:rsid w:val="00E5652A"/>
    <w:rsid w:val="00E6016A"/>
    <w:rsid w:val="00E60B09"/>
    <w:rsid w:val="00E616B9"/>
    <w:rsid w:val="00E61BC9"/>
    <w:rsid w:val="00E6249C"/>
    <w:rsid w:val="00E629F2"/>
    <w:rsid w:val="00E6339B"/>
    <w:rsid w:val="00E63455"/>
    <w:rsid w:val="00E642C6"/>
    <w:rsid w:val="00E6448D"/>
    <w:rsid w:val="00E64814"/>
    <w:rsid w:val="00E64876"/>
    <w:rsid w:val="00E64901"/>
    <w:rsid w:val="00E6507F"/>
    <w:rsid w:val="00E65128"/>
    <w:rsid w:val="00E6550C"/>
    <w:rsid w:val="00E66FE2"/>
    <w:rsid w:val="00E6770F"/>
    <w:rsid w:val="00E678B0"/>
    <w:rsid w:val="00E67F98"/>
    <w:rsid w:val="00E70574"/>
    <w:rsid w:val="00E70B84"/>
    <w:rsid w:val="00E712DA"/>
    <w:rsid w:val="00E729E3"/>
    <w:rsid w:val="00E72AA6"/>
    <w:rsid w:val="00E72B28"/>
    <w:rsid w:val="00E735BF"/>
    <w:rsid w:val="00E749D3"/>
    <w:rsid w:val="00E74E6C"/>
    <w:rsid w:val="00E752D1"/>
    <w:rsid w:val="00E75BC5"/>
    <w:rsid w:val="00E75C92"/>
    <w:rsid w:val="00E76717"/>
    <w:rsid w:val="00E767F1"/>
    <w:rsid w:val="00E77AE6"/>
    <w:rsid w:val="00E77D25"/>
    <w:rsid w:val="00E81553"/>
    <w:rsid w:val="00E82CF9"/>
    <w:rsid w:val="00E84258"/>
    <w:rsid w:val="00E84F41"/>
    <w:rsid w:val="00E85267"/>
    <w:rsid w:val="00E858FC"/>
    <w:rsid w:val="00E86FC7"/>
    <w:rsid w:val="00E87E8E"/>
    <w:rsid w:val="00E87F23"/>
    <w:rsid w:val="00E90846"/>
    <w:rsid w:val="00E90983"/>
    <w:rsid w:val="00E917B8"/>
    <w:rsid w:val="00E921A6"/>
    <w:rsid w:val="00E9266F"/>
    <w:rsid w:val="00E928C8"/>
    <w:rsid w:val="00E929F7"/>
    <w:rsid w:val="00E92C61"/>
    <w:rsid w:val="00E93318"/>
    <w:rsid w:val="00E9461F"/>
    <w:rsid w:val="00E94695"/>
    <w:rsid w:val="00E9534D"/>
    <w:rsid w:val="00E95F81"/>
    <w:rsid w:val="00E96DFF"/>
    <w:rsid w:val="00E9748D"/>
    <w:rsid w:val="00E976BC"/>
    <w:rsid w:val="00E97C10"/>
    <w:rsid w:val="00EA0405"/>
    <w:rsid w:val="00EA0592"/>
    <w:rsid w:val="00EA0F1F"/>
    <w:rsid w:val="00EA154A"/>
    <w:rsid w:val="00EA16F8"/>
    <w:rsid w:val="00EA25BC"/>
    <w:rsid w:val="00EA29E7"/>
    <w:rsid w:val="00EA4566"/>
    <w:rsid w:val="00EA4574"/>
    <w:rsid w:val="00EA4A22"/>
    <w:rsid w:val="00EA5327"/>
    <w:rsid w:val="00EA53C5"/>
    <w:rsid w:val="00EA6226"/>
    <w:rsid w:val="00EA6B7F"/>
    <w:rsid w:val="00EA74A2"/>
    <w:rsid w:val="00EA76CC"/>
    <w:rsid w:val="00EA76FF"/>
    <w:rsid w:val="00EA7D57"/>
    <w:rsid w:val="00EA7E38"/>
    <w:rsid w:val="00EB0461"/>
    <w:rsid w:val="00EB04B6"/>
    <w:rsid w:val="00EB0928"/>
    <w:rsid w:val="00EB12A3"/>
    <w:rsid w:val="00EB190C"/>
    <w:rsid w:val="00EB2329"/>
    <w:rsid w:val="00EB2978"/>
    <w:rsid w:val="00EB33EA"/>
    <w:rsid w:val="00EB3D34"/>
    <w:rsid w:val="00EB3E53"/>
    <w:rsid w:val="00EB3E95"/>
    <w:rsid w:val="00EB4D1C"/>
    <w:rsid w:val="00EB4D40"/>
    <w:rsid w:val="00EB5235"/>
    <w:rsid w:val="00EB585F"/>
    <w:rsid w:val="00EB5A89"/>
    <w:rsid w:val="00EB63B8"/>
    <w:rsid w:val="00EB7B74"/>
    <w:rsid w:val="00EB7C99"/>
    <w:rsid w:val="00EB7F2D"/>
    <w:rsid w:val="00EC0177"/>
    <w:rsid w:val="00EC026F"/>
    <w:rsid w:val="00EC04E3"/>
    <w:rsid w:val="00EC07B8"/>
    <w:rsid w:val="00EC0A92"/>
    <w:rsid w:val="00EC0FFE"/>
    <w:rsid w:val="00EC1923"/>
    <w:rsid w:val="00EC29ED"/>
    <w:rsid w:val="00EC2A1B"/>
    <w:rsid w:val="00EC2A52"/>
    <w:rsid w:val="00EC2EB5"/>
    <w:rsid w:val="00EC2F0C"/>
    <w:rsid w:val="00EC3720"/>
    <w:rsid w:val="00EC4787"/>
    <w:rsid w:val="00EC49FA"/>
    <w:rsid w:val="00EC4B7D"/>
    <w:rsid w:val="00EC5503"/>
    <w:rsid w:val="00EC5924"/>
    <w:rsid w:val="00EC5980"/>
    <w:rsid w:val="00EC66C7"/>
    <w:rsid w:val="00EC6DB1"/>
    <w:rsid w:val="00EC7172"/>
    <w:rsid w:val="00EC722A"/>
    <w:rsid w:val="00EC7884"/>
    <w:rsid w:val="00ED1639"/>
    <w:rsid w:val="00ED19C8"/>
    <w:rsid w:val="00ED1B8A"/>
    <w:rsid w:val="00ED1EE8"/>
    <w:rsid w:val="00ED2ECC"/>
    <w:rsid w:val="00ED322E"/>
    <w:rsid w:val="00ED4965"/>
    <w:rsid w:val="00ED6A2D"/>
    <w:rsid w:val="00ED6D20"/>
    <w:rsid w:val="00ED780D"/>
    <w:rsid w:val="00EE0C51"/>
    <w:rsid w:val="00EE123E"/>
    <w:rsid w:val="00EE1412"/>
    <w:rsid w:val="00EE1949"/>
    <w:rsid w:val="00EE2210"/>
    <w:rsid w:val="00EE2B4B"/>
    <w:rsid w:val="00EE2C1B"/>
    <w:rsid w:val="00EE2D0C"/>
    <w:rsid w:val="00EE32BC"/>
    <w:rsid w:val="00EE3710"/>
    <w:rsid w:val="00EE4515"/>
    <w:rsid w:val="00EE5FF8"/>
    <w:rsid w:val="00EE7574"/>
    <w:rsid w:val="00EE7D13"/>
    <w:rsid w:val="00EF071C"/>
    <w:rsid w:val="00EF0A91"/>
    <w:rsid w:val="00EF0F28"/>
    <w:rsid w:val="00EF201D"/>
    <w:rsid w:val="00EF24E0"/>
    <w:rsid w:val="00EF28B5"/>
    <w:rsid w:val="00EF34BA"/>
    <w:rsid w:val="00EF36CF"/>
    <w:rsid w:val="00EF3778"/>
    <w:rsid w:val="00EF458B"/>
    <w:rsid w:val="00EF466C"/>
    <w:rsid w:val="00EF5B2F"/>
    <w:rsid w:val="00EF6732"/>
    <w:rsid w:val="00EF6977"/>
    <w:rsid w:val="00EF6C29"/>
    <w:rsid w:val="00EF70CA"/>
    <w:rsid w:val="00EF7911"/>
    <w:rsid w:val="00F008A6"/>
    <w:rsid w:val="00F01CE7"/>
    <w:rsid w:val="00F0290B"/>
    <w:rsid w:val="00F02E5F"/>
    <w:rsid w:val="00F03510"/>
    <w:rsid w:val="00F037DE"/>
    <w:rsid w:val="00F03B78"/>
    <w:rsid w:val="00F04F29"/>
    <w:rsid w:val="00F0509E"/>
    <w:rsid w:val="00F059B6"/>
    <w:rsid w:val="00F05B56"/>
    <w:rsid w:val="00F05E3E"/>
    <w:rsid w:val="00F05EFB"/>
    <w:rsid w:val="00F072FB"/>
    <w:rsid w:val="00F07B4A"/>
    <w:rsid w:val="00F1178E"/>
    <w:rsid w:val="00F11FD4"/>
    <w:rsid w:val="00F1222C"/>
    <w:rsid w:val="00F123E4"/>
    <w:rsid w:val="00F1247E"/>
    <w:rsid w:val="00F131FF"/>
    <w:rsid w:val="00F14332"/>
    <w:rsid w:val="00F14F52"/>
    <w:rsid w:val="00F15E18"/>
    <w:rsid w:val="00F16315"/>
    <w:rsid w:val="00F168AF"/>
    <w:rsid w:val="00F17D04"/>
    <w:rsid w:val="00F2089F"/>
    <w:rsid w:val="00F209E2"/>
    <w:rsid w:val="00F214C9"/>
    <w:rsid w:val="00F21B5B"/>
    <w:rsid w:val="00F22012"/>
    <w:rsid w:val="00F2235D"/>
    <w:rsid w:val="00F227CF"/>
    <w:rsid w:val="00F2288C"/>
    <w:rsid w:val="00F22D17"/>
    <w:rsid w:val="00F23879"/>
    <w:rsid w:val="00F24010"/>
    <w:rsid w:val="00F249D6"/>
    <w:rsid w:val="00F24FAB"/>
    <w:rsid w:val="00F25554"/>
    <w:rsid w:val="00F25591"/>
    <w:rsid w:val="00F25712"/>
    <w:rsid w:val="00F26213"/>
    <w:rsid w:val="00F262C2"/>
    <w:rsid w:val="00F26357"/>
    <w:rsid w:val="00F2635F"/>
    <w:rsid w:val="00F26764"/>
    <w:rsid w:val="00F27670"/>
    <w:rsid w:val="00F27F88"/>
    <w:rsid w:val="00F3019F"/>
    <w:rsid w:val="00F303D7"/>
    <w:rsid w:val="00F31382"/>
    <w:rsid w:val="00F31CA7"/>
    <w:rsid w:val="00F325D9"/>
    <w:rsid w:val="00F327B9"/>
    <w:rsid w:val="00F32BBC"/>
    <w:rsid w:val="00F339AF"/>
    <w:rsid w:val="00F33F3E"/>
    <w:rsid w:val="00F34232"/>
    <w:rsid w:val="00F3474D"/>
    <w:rsid w:val="00F34931"/>
    <w:rsid w:val="00F349A9"/>
    <w:rsid w:val="00F34B59"/>
    <w:rsid w:val="00F34C88"/>
    <w:rsid w:val="00F35AE7"/>
    <w:rsid w:val="00F36D2A"/>
    <w:rsid w:val="00F37722"/>
    <w:rsid w:val="00F37A0C"/>
    <w:rsid w:val="00F37EBE"/>
    <w:rsid w:val="00F40024"/>
    <w:rsid w:val="00F401EF"/>
    <w:rsid w:val="00F403A8"/>
    <w:rsid w:val="00F40C2E"/>
    <w:rsid w:val="00F40D86"/>
    <w:rsid w:val="00F41866"/>
    <w:rsid w:val="00F4190A"/>
    <w:rsid w:val="00F43DBB"/>
    <w:rsid w:val="00F4417F"/>
    <w:rsid w:val="00F4437A"/>
    <w:rsid w:val="00F45596"/>
    <w:rsid w:val="00F4661D"/>
    <w:rsid w:val="00F466E6"/>
    <w:rsid w:val="00F46D7D"/>
    <w:rsid w:val="00F46DAE"/>
    <w:rsid w:val="00F46E55"/>
    <w:rsid w:val="00F478BB"/>
    <w:rsid w:val="00F5010D"/>
    <w:rsid w:val="00F504BE"/>
    <w:rsid w:val="00F528D5"/>
    <w:rsid w:val="00F52A90"/>
    <w:rsid w:val="00F52D86"/>
    <w:rsid w:val="00F530D5"/>
    <w:rsid w:val="00F535DB"/>
    <w:rsid w:val="00F53989"/>
    <w:rsid w:val="00F548A2"/>
    <w:rsid w:val="00F54B62"/>
    <w:rsid w:val="00F55478"/>
    <w:rsid w:val="00F554BF"/>
    <w:rsid w:val="00F56224"/>
    <w:rsid w:val="00F56706"/>
    <w:rsid w:val="00F57139"/>
    <w:rsid w:val="00F60BBC"/>
    <w:rsid w:val="00F60C50"/>
    <w:rsid w:val="00F60C8B"/>
    <w:rsid w:val="00F61901"/>
    <w:rsid w:val="00F62927"/>
    <w:rsid w:val="00F631BC"/>
    <w:rsid w:val="00F63863"/>
    <w:rsid w:val="00F64189"/>
    <w:rsid w:val="00F64DA9"/>
    <w:rsid w:val="00F65662"/>
    <w:rsid w:val="00F65DC7"/>
    <w:rsid w:val="00F65F4B"/>
    <w:rsid w:val="00F65FBD"/>
    <w:rsid w:val="00F664B5"/>
    <w:rsid w:val="00F665FD"/>
    <w:rsid w:val="00F671E3"/>
    <w:rsid w:val="00F67486"/>
    <w:rsid w:val="00F6758D"/>
    <w:rsid w:val="00F675D1"/>
    <w:rsid w:val="00F70393"/>
    <w:rsid w:val="00F7049E"/>
    <w:rsid w:val="00F704EE"/>
    <w:rsid w:val="00F705BB"/>
    <w:rsid w:val="00F70AD3"/>
    <w:rsid w:val="00F70F4B"/>
    <w:rsid w:val="00F7246C"/>
    <w:rsid w:val="00F72BB7"/>
    <w:rsid w:val="00F73017"/>
    <w:rsid w:val="00F74C0F"/>
    <w:rsid w:val="00F75206"/>
    <w:rsid w:val="00F75530"/>
    <w:rsid w:val="00F7553B"/>
    <w:rsid w:val="00F75F10"/>
    <w:rsid w:val="00F760EF"/>
    <w:rsid w:val="00F76439"/>
    <w:rsid w:val="00F76D9B"/>
    <w:rsid w:val="00F7763A"/>
    <w:rsid w:val="00F80127"/>
    <w:rsid w:val="00F807CA"/>
    <w:rsid w:val="00F809DC"/>
    <w:rsid w:val="00F810B0"/>
    <w:rsid w:val="00F81662"/>
    <w:rsid w:val="00F81E33"/>
    <w:rsid w:val="00F8280E"/>
    <w:rsid w:val="00F82F5F"/>
    <w:rsid w:val="00F83053"/>
    <w:rsid w:val="00F8327A"/>
    <w:rsid w:val="00F84034"/>
    <w:rsid w:val="00F84930"/>
    <w:rsid w:val="00F84A2E"/>
    <w:rsid w:val="00F84D91"/>
    <w:rsid w:val="00F85334"/>
    <w:rsid w:val="00F854AF"/>
    <w:rsid w:val="00F85A26"/>
    <w:rsid w:val="00F8653C"/>
    <w:rsid w:val="00F86D45"/>
    <w:rsid w:val="00F86F8F"/>
    <w:rsid w:val="00F9169F"/>
    <w:rsid w:val="00F917E1"/>
    <w:rsid w:val="00F91FD1"/>
    <w:rsid w:val="00F92E90"/>
    <w:rsid w:val="00F93714"/>
    <w:rsid w:val="00F942D0"/>
    <w:rsid w:val="00F95454"/>
    <w:rsid w:val="00F9583A"/>
    <w:rsid w:val="00F96B01"/>
    <w:rsid w:val="00F97A28"/>
    <w:rsid w:val="00F97C22"/>
    <w:rsid w:val="00FA18BF"/>
    <w:rsid w:val="00FA1E03"/>
    <w:rsid w:val="00FA23E3"/>
    <w:rsid w:val="00FA29AA"/>
    <w:rsid w:val="00FA2C6E"/>
    <w:rsid w:val="00FA2E2E"/>
    <w:rsid w:val="00FA2E39"/>
    <w:rsid w:val="00FA31D5"/>
    <w:rsid w:val="00FA4467"/>
    <w:rsid w:val="00FA46F2"/>
    <w:rsid w:val="00FA4A81"/>
    <w:rsid w:val="00FA4B62"/>
    <w:rsid w:val="00FA4C64"/>
    <w:rsid w:val="00FA5837"/>
    <w:rsid w:val="00FA6439"/>
    <w:rsid w:val="00FA6887"/>
    <w:rsid w:val="00FA6C93"/>
    <w:rsid w:val="00FA6D53"/>
    <w:rsid w:val="00FA6F54"/>
    <w:rsid w:val="00FA7578"/>
    <w:rsid w:val="00FA7C50"/>
    <w:rsid w:val="00FB0666"/>
    <w:rsid w:val="00FB07C1"/>
    <w:rsid w:val="00FB0C7E"/>
    <w:rsid w:val="00FB0CEC"/>
    <w:rsid w:val="00FB111E"/>
    <w:rsid w:val="00FB1ACD"/>
    <w:rsid w:val="00FB1D7E"/>
    <w:rsid w:val="00FB1EB6"/>
    <w:rsid w:val="00FB234C"/>
    <w:rsid w:val="00FB2D60"/>
    <w:rsid w:val="00FB33D3"/>
    <w:rsid w:val="00FB3DED"/>
    <w:rsid w:val="00FB4020"/>
    <w:rsid w:val="00FB44A9"/>
    <w:rsid w:val="00FB4914"/>
    <w:rsid w:val="00FB4BF7"/>
    <w:rsid w:val="00FB58EC"/>
    <w:rsid w:val="00FB5D4D"/>
    <w:rsid w:val="00FB60CB"/>
    <w:rsid w:val="00FB61FD"/>
    <w:rsid w:val="00FB65CB"/>
    <w:rsid w:val="00FB6FCB"/>
    <w:rsid w:val="00FB7ADB"/>
    <w:rsid w:val="00FB7D8A"/>
    <w:rsid w:val="00FC0556"/>
    <w:rsid w:val="00FC0BD6"/>
    <w:rsid w:val="00FC1265"/>
    <w:rsid w:val="00FC12A8"/>
    <w:rsid w:val="00FC167A"/>
    <w:rsid w:val="00FC1D47"/>
    <w:rsid w:val="00FC2649"/>
    <w:rsid w:val="00FC285A"/>
    <w:rsid w:val="00FC2EF9"/>
    <w:rsid w:val="00FC2F22"/>
    <w:rsid w:val="00FC3B77"/>
    <w:rsid w:val="00FC445D"/>
    <w:rsid w:val="00FC46F0"/>
    <w:rsid w:val="00FC48CA"/>
    <w:rsid w:val="00FC4BE9"/>
    <w:rsid w:val="00FC4C55"/>
    <w:rsid w:val="00FC4DCA"/>
    <w:rsid w:val="00FC4EE4"/>
    <w:rsid w:val="00FC560B"/>
    <w:rsid w:val="00FC6C55"/>
    <w:rsid w:val="00FC6F99"/>
    <w:rsid w:val="00FD10F3"/>
    <w:rsid w:val="00FD15A1"/>
    <w:rsid w:val="00FD27CD"/>
    <w:rsid w:val="00FD2D6B"/>
    <w:rsid w:val="00FD385C"/>
    <w:rsid w:val="00FD3C2D"/>
    <w:rsid w:val="00FD3E0D"/>
    <w:rsid w:val="00FD4357"/>
    <w:rsid w:val="00FD4F59"/>
    <w:rsid w:val="00FD54E1"/>
    <w:rsid w:val="00FD5EAD"/>
    <w:rsid w:val="00FD63EE"/>
    <w:rsid w:val="00FD681C"/>
    <w:rsid w:val="00FD7687"/>
    <w:rsid w:val="00FE0311"/>
    <w:rsid w:val="00FE0B3E"/>
    <w:rsid w:val="00FE1E5D"/>
    <w:rsid w:val="00FE2B0C"/>
    <w:rsid w:val="00FE2BEC"/>
    <w:rsid w:val="00FE2C93"/>
    <w:rsid w:val="00FE2CDD"/>
    <w:rsid w:val="00FE33CA"/>
    <w:rsid w:val="00FE3C73"/>
    <w:rsid w:val="00FE67CE"/>
    <w:rsid w:val="00FE7748"/>
    <w:rsid w:val="00FE77BE"/>
    <w:rsid w:val="00FE7E4C"/>
    <w:rsid w:val="00FF001C"/>
    <w:rsid w:val="00FF021B"/>
    <w:rsid w:val="00FF07CA"/>
    <w:rsid w:val="00FF0B09"/>
    <w:rsid w:val="00FF0F6D"/>
    <w:rsid w:val="00FF1148"/>
    <w:rsid w:val="00FF1516"/>
    <w:rsid w:val="00FF15A7"/>
    <w:rsid w:val="00FF16F7"/>
    <w:rsid w:val="00FF1FF9"/>
    <w:rsid w:val="00FF30E5"/>
    <w:rsid w:val="00FF343B"/>
    <w:rsid w:val="00FF346D"/>
    <w:rsid w:val="00FF390F"/>
    <w:rsid w:val="00FF435A"/>
    <w:rsid w:val="00FF59D7"/>
    <w:rsid w:val="00FF6442"/>
    <w:rsid w:val="00FF6619"/>
    <w:rsid w:val="00FF6D13"/>
    <w:rsid w:val="00FF6D43"/>
    <w:rsid w:val="00FF7E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EDE66"/>
  <w15:chartTrackingRefBased/>
  <w15:docId w15:val="{27BA24E9-2DBC-40D4-ACB6-F1523A7C8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470716"/>
    <w:pPr>
      <w:spacing w:after="200" w:line="276" w:lineRule="auto"/>
    </w:pPr>
    <w:rPr>
      <w:rFonts w:ascii="Times New Roman" w:hAnsi="Times New Roman"/>
      <w:sz w:val="22"/>
      <w:szCs w:val="22"/>
      <w:lang w:eastAsia="en-US"/>
    </w:rPr>
  </w:style>
  <w:style w:type="paragraph" w:styleId="Nagwek1">
    <w:name w:val="heading 1"/>
    <w:aliases w:val="1. pkt"/>
    <w:basedOn w:val="Normalny"/>
    <w:next w:val="Normalny"/>
    <w:link w:val="Nagwek1Znak"/>
    <w:uiPriority w:val="9"/>
    <w:qFormat/>
    <w:rsid w:val="008E3B8F"/>
    <w:pPr>
      <w:numPr>
        <w:numId w:val="32"/>
      </w:numPr>
      <w:spacing w:before="240" w:after="120"/>
      <w:ind w:left="357" w:hanging="357"/>
      <w:outlineLvl w:val="0"/>
    </w:pPr>
    <w:rPr>
      <w:rFonts w:ascii="Arial" w:hAnsi="Arial" w:cs="Arial"/>
      <w:b/>
      <w:smallCaps/>
      <w:sz w:val="24"/>
      <w:szCs w:val="20"/>
    </w:rPr>
  </w:style>
  <w:style w:type="paragraph" w:styleId="Nagwek2">
    <w:name w:val="heading 2"/>
    <w:aliases w:val="1.1. pkt."/>
    <w:basedOn w:val="Akapitzlist"/>
    <w:next w:val="Normalny"/>
    <w:link w:val="Nagwek2Znak"/>
    <w:uiPriority w:val="9"/>
    <w:unhideWhenUsed/>
    <w:qFormat/>
    <w:rsid w:val="00BE40E2"/>
    <w:pPr>
      <w:numPr>
        <w:ilvl w:val="1"/>
        <w:numId w:val="32"/>
      </w:numPr>
      <w:tabs>
        <w:tab w:val="left" w:pos="567"/>
      </w:tabs>
      <w:spacing w:before="60" w:after="0"/>
      <w:ind w:left="567" w:hanging="567"/>
      <w:contextualSpacing w:val="0"/>
      <w:jc w:val="both"/>
      <w:outlineLvl w:val="1"/>
    </w:pPr>
    <w:rPr>
      <w:rFonts w:ascii="Arial" w:hAnsi="Arial" w:cs="Arial"/>
      <w:sz w:val="18"/>
      <w:szCs w:val="18"/>
    </w:rPr>
  </w:style>
  <w:style w:type="paragraph" w:styleId="Nagwek3">
    <w:name w:val="heading 3"/>
    <w:basedOn w:val="Nagwek1"/>
    <w:next w:val="Normalny"/>
    <w:link w:val="Nagwek3Znak"/>
    <w:uiPriority w:val="9"/>
    <w:unhideWhenUsed/>
    <w:rsid w:val="00470716"/>
    <w:pPr>
      <w:numPr>
        <w:numId w:val="0"/>
      </w:numPr>
      <w:ind w:left="3340" w:hanging="504"/>
      <w:outlineLvl w:val="2"/>
    </w:pPr>
  </w:style>
  <w:style w:type="paragraph" w:styleId="Nagwek4">
    <w:name w:val="heading 4"/>
    <w:basedOn w:val="Akapitzlist"/>
    <w:next w:val="Normalny"/>
    <w:link w:val="Nagwek4Znak"/>
    <w:uiPriority w:val="9"/>
    <w:unhideWhenUsed/>
    <w:rsid w:val="00470716"/>
    <w:pPr>
      <w:spacing w:line="360" w:lineRule="auto"/>
      <w:ind w:left="1728" w:hanging="648"/>
      <w:jc w:val="both"/>
      <w:outlineLvl w:val="3"/>
    </w:pPr>
    <w:rPr>
      <w:b/>
      <w:sz w:val="24"/>
      <w:szCs w:val="24"/>
    </w:rPr>
  </w:style>
  <w:style w:type="paragraph" w:styleId="Nagwek5">
    <w:name w:val="heading 5"/>
    <w:basedOn w:val="Normalny"/>
    <w:next w:val="Normalny"/>
    <w:link w:val="Nagwek5Znak"/>
    <w:uiPriority w:val="9"/>
    <w:unhideWhenUsed/>
    <w:rsid w:val="00470716"/>
    <w:pPr>
      <w:keepNext/>
      <w:keepLines/>
      <w:spacing w:before="200" w:after="0"/>
      <w:outlineLvl w:val="4"/>
    </w:pPr>
    <w:rPr>
      <w:rFonts w:ascii="Cambria" w:eastAsia="Times New Roman" w:hAnsi="Cambria"/>
      <w:color w:val="243F60"/>
    </w:rPr>
  </w:style>
  <w:style w:type="paragraph" w:styleId="Nagwek6">
    <w:name w:val="heading 6"/>
    <w:basedOn w:val="Normalny"/>
    <w:next w:val="Normalny"/>
    <w:link w:val="Nagwek6Znak"/>
    <w:uiPriority w:val="9"/>
    <w:unhideWhenUsed/>
    <w:rsid w:val="00470716"/>
    <w:pPr>
      <w:keepNext/>
      <w:keepLines/>
      <w:spacing w:before="200" w:after="0"/>
      <w:outlineLvl w:val="5"/>
    </w:pPr>
    <w:rPr>
      <w:rFonts w:ascii="Cambria" w:eastAsia="Times New Roman" w:hAnsi="Cambria"/>
      <w:i/>
      <w:iCs/>
      <w:color w:val="243F60"/>
    </w:rPr>
  </w:style>
  <w:style w:type="paragraph" w:styleId="Nagwek7">
    <w:name w:val="heading 7"/>
    <w:basedOn w:val="Normalny"/>
    <w:next w:val="Normalny"/>
    <w:link w:val="Nagwek7Znak"/>
    <w:uiPriority w:val="9"/>
    <w:unhideWhenUsed/>
    <w:rsid w:val="00470716"/>
    <w:pPr>
      <w:keepNext/>
      <w:keepLines/>
      <w:spacing w:before="200" w:after="0"/>
      <w:outlineLvl w:val="6"/>
    </w:pPr>
    <w:rPr>
      <w:rFonts w:ascii="Cambria" w:eastAsia="Times New Roman" w:hAnsi="Cambria"/>
      <w:i/>
      <w:iCs/>
      <w:color w:val="404040"/>
    </w:rPr>
  </w:style>
  <w:style w:type="paragraph" w:styleId="Nagwek8">
    <w:name w:val="heading 8"/>
    <w:basedOn w:val="Normalny"/>
    <w:next w:val="Normalny"/>
    <w:link w:val="Nagwek8Znak"/>
    <w:uiPriority w:val="9"/>
    <w:unhideWhenUsed/>
    <w:rsid w:val="00470716"/>
    <w:pPr>
      <w:keepNext/>
      <w:keepLines/>
      <w:spacing w:before="200" w:after="0"/>
      <w:outlineLvl w:val="7"/>
    </w:pPr>
    <w:rPr>
      <w:rFonts w:ascii="Cambria" w:eastAsia="Times New Roman" w:hAnsi="Cambria"/>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1. pkt Znak"/>
    <w:link w:val="Nagwek1"/>
    <w:uiPriority w:val="9"/>
    <w:rsid w:val="008E3B8F"/>
    <w:rPr>
      <w:rFonts w:ascii="Arial" w:hAnsi="Arial" w:cs="Arial"/>
      <w:b/>
      <w:smallCaps/>
      <w:sz w:val="24"/>
      <w:lang w:eastAsia="en-US"/>
    </w:rPr>
  </w:style>
  <w:style w:type="character" w:customStyle="1" w:styleId="Nagwek2Znak">
    <w:name w:val="Nagłówek 2 Znak"/>
    <w:aliases w:val="1.1. pkt. Znak"/>
    <w:link w:val="Nagwek2"/>
    <w:uiPriority w:val="9"/>
    <w:rsid w:val="00BE40E2"/>
    <w:rPr>
      <w:rFonts w:ascii="Arial" w:hAnsi="Arial" w:cs="Arial"/>
      <w:sz w:val="18"/>
      <w:szCs w:val="18"/>
      <w:lang w:eastAsia="en-US"/>
    </w:rPr>
  </w:style>
  <w:style w:type="paragraph" w:styleId="Akapitzlist">
    <w:name w:val="List Paragraph"/>
    <w:basedOn w:val="Normalny"/>
    <w:uiPriority w:val="34"/>
    <w:qFormat/>
    <w:rsid w:val="00470716"/>
    <w:pPr>
      <w:ind w:left="720"/>
      <w:contextualSpacing/>
    </w:pPr>
  </w:style>
  <w:style w:type="character" w:customStyle="1" w:styleId="Nagwek3Znak">
    <w:name w:val="Nagłówek 3 Znak"/>
    <w:link w:val="Nagwek3"/>
    <w:uiPriority w:val="9"/>
    <w:rsid w:val="00470716"/>
    <w:rPr>
      <w:rFonts w:ascii="Arial" w:hAnsi="Arial" w:cs="Arial"/>
      <w:b/>
      <w:smallCaps/>
      <w:sz w:val="24"/>
      <w:lang w:eastAsia="en-US"/>
    </w:rPr>
  </w:style>
  <w:style w:type="paragraph" w:styleId="Spistreci1">
    <w:name w:val="toc 1"/>
    <w:basedOn w:val="Normalny"/>
    <w:next w:val="Normalny"/>
    <w:autoRedefine/>
    <w:uiPriority w:val="39"/>
    <w:unhideWhenUsed/>
    <w:rsid w:val="00470716"/>
    <w:pPr>
      <w:tabs>
        <w:tab w:val="right" w:leader="dot" w:pos="8494"/>
      </w:tabs>
      <w:spacing w:after="100"/>
    </w:pPr>
    <w:rPr>
      <w:b/>
      <w:noProof/>
      <w:sz w:val="24"/>
    </w:rPr>
  </w:style>
  <w:style w:type="character" w:customStyle="1" w:styleId="Nagwek4Znak">
    <w:name w:val="Nagłówek 4 Znak"/>
    <w:link w:val="Nagwek4"/>
    <w:uiPriority w:val="9"/>
    <w:rsid w:val="00470716"/>
    <w:rPr>
      <w:rFonts w:ascii="Times New Roman" w:eastAsia="Calibri" w:hAnsi="Times New Roman" w:cs="Times New Roman"/>
      <w:b/>
      <w:sz w:val="24"/>
      <w:szCs w:val="24"/>
    </w:rPr>
  </w:style>
  <w:style w:type="character" w:customStyle="1" w:styleId="Nagwek5Znak">
    <w:name w:val="Nagłówek 5 Znak"/>
    <w:link w:val="Nagwek5"/>
    <w:uiPriority w:val="9"/>
    <w:rsid w:val="00470716"/>
    <w:rPr>
      <w:rFonts w:ascii="Cambria" w:eastAsia="Times New Roman" w:hAnsi="Cambria" w:cs="Times New Roman"/>
      <w:color w:val="243F60"/>
    </w:rPr>
  </w:style>
  <w:style w:type="character" w:customStyle="1" w:styleId="Nagwek6Znak">
    <w:name w:val="Nagłówek 6 Znak"/>
    <w:link w:val="Nagwek6"/>
    <w:uiPriority w:val="9"/>
    <w:rsid w:val="00470716"/>
    <w:rPr>
      <w:rFonts w:ascii="Cambria" w:eastAsia="Times New Roman" w:hAnsi="Cambria" w:cs="Times New Roman"/>
      <w:i/>
      <w:iCs/>
      <w:color w:val="243F60"/>
    </w:rPr>
  </w:style>
  <w:style w:type="character" w:customStyle="1" w:styleId="Nagwek7Znak">
    <w:name w:val="Nagłówek 7 Znak"/>
    <w:link w:val="Nagwek7"/>
    <w:uiPriority w:val="9"/>
    <w:rsid w:val="00470716"/>
    <w:rPr>
      <w:rFonts w:ascii="Cambria" w:eastAsia="Times New Roman" w:hAnsi="Cambria" w:cs="Times New Roman"/>
      <w:i/>
      <w:iCs/>
      <w:color w:val="404040"/>
    </w:rPr>
  </w:style>
  <w:style w:type="character" w:customStyle="1" w:styleId="Nagwek8Znak">
    <w:name w:val="Nagłówek 8 Znak"/>
    <w:link w:val="Nagwek8"/>
    <w:uiPriority w:val="9"/>
    <w:rsid w:val="00470716"/>
    <w:rPr>
      <w:rFonts w:ascii="Cambria" w:eastAsia="Times New Roman" w:hAnsi="Cambria" w:cs="Times New Roman"/>
      <w:color w:val="404040"/>
      <w:sz w:val="20"/>
      <w:szCs w:val="20"/>
    </w:rPr>
  </w:style>
  <w:style w:type="paragraph" w:styleId="Spistreci2">
    <w:name w:val="toc 2"/>
    <w:basedOn w:val="Normalny"/>
    <w:next w:val="Normalny"/>
    <w:autoRedefine/>
    <w:uiPriority w:val="39"/>
    <w:unhideWhenUsed/>
    <w:rsid w:val="00470716"/>
    <w:pPr>
      <w:spacing w:after="100"/>
      <w:ind w:left="220"/>
    </w:pPr>
    <w:rPr>
      <w:sz w:val="24"/>
    </w:rPr>
  </w:style>
  <w:style w:type="paragraph" w:styleId="Spistreci3">
    <w:name w:val="toc 3"/>
    <w:basedOn w:val="Normalny"/>
    <w:next w:val="Normalny"/>
    <w:autoRedefine/>
    <w:uiPriority w:val="39"/>
    <w:unhideWhenUsed/>
    <w:rsid w:val="00470716"/>
    <w:pPr>
      <w:spacing w:after="100"/>
      <w:ind w:left="440"/>
    </w:pPr>
    <w:rPr>
      <w:sz w:val="24"/>
    </w:rPr>
  </w:style>
  <w:style w:type="paragraph" w:styleId="Tytu">
    <w:name w:val="Title"/>
    <w:basedOn w:val="Normalny"/>
    <w:next w:val="Normalny"/>
    <w:link w:val="TytuZnak"/>
    <w:uiPriority w:val="10"/>
    <w:rsid w:val="00470716"/>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ytuZnak">
    <w:name w:val="Tytuł Znak"/>
    <w:link w:val="Tytu"/>
    <w:uiPriority w:val="10"/>
    <w:rsid w:val="00470716"/>
    <w:rPr>
      <w:rFonts w:ascii="Cambria" w:eastAsia="Times New Roman" w:hAnsi="Cambria" w:cs="Times New Roman"/>
      <w:color w:val="17365D"/>
      <w:spacing w:val="5"/>
      <w:kern w:val="28"/>
      <w:sz w:val="52"/>
      <w:szCs w:val="52"/>
    </w:rPr>
  </w:style>
  <w:style w:type="paragraph" w:styleId="Podtytu">
    <w:name w:val="Subtitle"/>
    <w:basedOn w:val="Normalny"/>
    <w:next w:val="Normalny"/>
    <w:link w:val="PodtytuZnak"/>
    <w:uiPriority w:val="11"/>
    <w:rsid w:val="00470716"/>
    <w:pPr>
      <w:numPr>
        <w:ilvl w:val="1"/>
      </w:numPr>
    </w:pPr>
    <w:rPr>
      <w:rFonts w:ascii="Cambria" w:eastAsia="Times New Roman" w:hAnsi="Cambria"/>
      <w:i/>
      <w:iCs/>
      <w:color w:val="4F81BD"/>
      <w:spacing w:val="15"/>
      <w:sz w:val="24"/>
      <w:szCs w:val="24"/>
    </w:rPr>
  </w:style>
  <w:style w:type="character" w:customStyle="1" w:styleId="PodtytuZnak">
    <w:name w:val="Podtytuł Znak"/>
    <w:link w:val="Podtytu"/>
    <w:uiPriority w:val="11"/>
    <w:rsid w:val="00470716"/>
    <w:rPr>
      <w:rFonts w:ascii="Cambria" w:eastAsia="Times New Roman" w:hAnsi="Cambria" w:cs="Times New Roman"/>
      <w:i/>
      <w:iCs/>
      <w:color w:val="4F81BD"/>
      <w:spacing w:val="15"/>
      <w:sz w:val="24"/>
      <w:szCs w:val="24"/>
    </w:rPr>
  </w:style>
  <w:style w:type="paragraph" w:styleId="Nagwekspisutreci">
    <w:name w:val="TOC Heading"/>
    <w:basedOn w:val="Nagwek1"/>
    <w:next w:val="Normalny"/>
    <w:uiPriority w:val="39"/>
    <w:semiHidden/>
    <w:unhideWhenUsed/>
    <w:qFormat/>
    <w:rsid w:val="00470716"/>
    <w:pPr>
      <w:keepNext/>
      <w:keepLines/>
      <w:numPr>
        <w:numId w:val="0"/>
      </w:numPr>
      <w:spacing w:before="480" w:after="0"/>
      <w:outlineLvl w:val="9"/>
    </w:pPr>
    <w:rPr>
      <w:rFonts w:ascii="Cambria" w:eastAsia="Times New Roman" w:hAnsi="Cambria"/>
      <w:bCs/>
      <w:color w:val="365F91"/>
      <w:sz w:val="28"/>
      <w:szCs w:val="28"/>
      <w:lang w:eastAsia="pl-PL"/>
    </w:rPr>
  </w:style>
  <w:style w:type="character" w:styleId="Hipercze">
    <w:name w:val="Hyperlink"/>
    <w:uiPriority w:val="99"/>
    <w:unhideWhenUsed/>
    <w:rsid w:val="008B1B63"/>
    <w:rPr>
      <w:color w:val="0000FF"/>
      <w:u w:val="single"/>
    </w:rPr>
  </w:style>
  <w:style w:type="character" w:styleId="Tekstzastpczy">
    <w:name w:val="Placeholder Text"/>
    <w:uiPriority w:val="99"/>
    <w:semiHidden/>
    <w:rsid w:val="00A806B6"/>
    <w:rPr>
      <w:color w:val="808080"/>
    </w:rPr>
  </w:style>
  <w:style w:type="paragraph" w:styleId="Tekstdymka">
    <w:name w:val="Balloon Text"/>
    <w:basedOn w:val="Normalny"/>
    <w:link w:val="TekstdymkaZnak"/>
    <w:uiPriority w:val="99"/>
    <w:semiHidden/>
    <w:unhideWhenUsed/>
    <w:rsid w:val="00A806B6"/>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A806B6"/>
    <w:rPr>
      <w:rFonts w:ascii="Tahoma" w:hAnsi="Tahoma" w:cs="Tahoma"/>
      <w:sz w:val="16"/>
      <w:szCs w:val="16"/>
    </w:rPr>
  </w:style>
  <w:style w:type="character" w:customStyle="1" w:styleId="apple-converted-space">
    <w:name w:val="apple-converted-space"/>
    <w:basedOn w:val="Domylnaczcionkaakapitu"/>
    <w:rsid w:val="0003054F"/>
  </w:style>
  <w:style w:type="character" w:customStyle="1" w:styleId="apple-style-span">
    <w:name w:val="apple-style-span"/>
    <w:basedOn w:val="Domylnaczcionkaakapitu"/>
    <w:rsid w:val="00CB65A6"/>
  </w:style>
  <w:style w:type="paragraph" w:styleId="Tekstprzypisukocowego">
    <w:name w:val="endnote text"/>
    <w:basedOn w:val="Normalny"/>
    <w:link w:val="TekstprzypisukocowegoZnak"/>
    <w:uiPriority w:val="99"/>
    <w:semiHidden/>
    <w:unhideWhenUsed/>
    <w:rsid w:val="00A70BBD"/>
    <w:pPr>
      <w:spacing w:after="0" w:line="240" w:lineRule="auto"/>
    </w:pPr>
    <w:rPr>
      <w:sz w:val="20"/>
      <w:szCs w:val="20"/>
    </w:rPr>
  </w:style>
  <w:style w:type="character" w:customStyle="1" w:styleId="TekstprzypisukocowegoZnak">
    <w:name w:val="Tekst przypisu końcowego Znak"/>
    <w:link w:val="Tekstprzypisukocowego"/>
    <w:uiPriority w:val="99"/>
    <w:semiHidden/>
    <w:rsid w:val="00A70BBD"/>
    <w:rPr>
      <w:rFonts w:ascii="Times New Roman" w:hAnsi="Times New Roman"/>
      <w:sz w:val="20"/>
      <w:szCs w:val="20"/>
    </w:rPr>
  </w:style>
  <w:style w:type="character" w:styleId="Odwoanieprzypisukocowego">
    <w:name w:val="endnote reference"/>
    <w:uiPriority w:val="99"/>
    <w:semiHidden/>
    <w:unhideWhenUsed/>
    <w:rsid w:val="00A70BBD"/>
    <w:rPr>
      <w:vertAlign w:val="superscript"/>
    </w:rPr>
  </w:style>
  <w:style w:type="character" w:styleId="Pogrubienie">
    <w:name w:val="Strong"/>
    <w:uiPriority w:val="22"/>
    <w:rsid w:val="00BD657D"/>
    <w:rPr>
      <w:b/>
      <w:bCs/>
    </w:rPr>
  </w:style>
  <w:style w:type="character" w:styleId="Odwoaniedokomentarza">
    <w:name w:val="annotation reference"/>
    <w:uiPriority w:val="99"/>
    <w:semiHidden/>
    <w:unhideWhenUsed/>
    <w:rsid w:val="00DF0617"/>
    <w:rPr>
      <w:sz w:val="16"/>
      <w:szCs w:val="16"/>
    </w:rPr>
  </w:style>
  <w:style w:type="paragraph" w:styleId="Tekstkomentarza">
    <w:name w:val="annotation text"/>
    <w:basedOn w:val="Normalny"/>
    <w:link w:val="TekstkomentarzaZnak"/>
    <w:uiPriority w:val="99"/>
    <w:unhideWhenUsed/>
    <w:rsid w:val="00DF0617"/>
    <w:pPr>
      <w:spacing w:line="240" w:lineRule="auto"/>
    </w:pPr>
    <w:rPr>
      <w:sz w:val="20"/>
      <w:szCs w:val="20"/>
    </w:rPr>
  </w:style>
  <w:style w:type="character" w:customStyle="1" w:styleId="TekstkomentarzaZnak">
    <w:name w:val="Tekst komentarza Znak"/>
    <w:link w:val="Tekstkomentarza"/>
    <w:uiPriority w:val="99"/>
    <w:rsid w:val="00DF0617"/>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DF0617"/>
    <w:rPr>
      <w:b/>
      <w:bCs/>
    </w:rPr>
  </w:style>
  <w:style w:type="character" w:customStyle="1" w:styleId="TematkomentarzaZnak">
    <w:name w:val="Temat komentarza Znak"/>
    <w:link w:val="Tematkomentarza"/>
    <w:uiPriority w:val="99"/>
    <w:semiHidden/>
    <w:rsid w:val="00DF0617"/>
    <w:rPr>
      <w:rFonts w:ascii="Times New Roman" w:hAnsi="Times New Roman"/>
      <w:b/>
      <w:bCs/>
      <w:sz w:val="20"/>
      <w:szCs w:val="20"/>
    </w:rPr>
  </w:style>
  <w:style w:type="paragraph" w:styleId="Poprawka">
    <w:name w:val="Revision"/>
    <w:hidden/>
    <w:uiPriority w:val="99"/>
    <w:semiHidden/>
    <w:rsid w:val="00D538B7"/>
    <w:rPr>
      <w:rFonts w:ascii="Times New Roman" w:hAnsi="Times New Roman"/>
      <w:sz w:val="22"/>
      <w:szCs w:val="22"/>
      <w:lang w:eastAsia="en-US"/>
    </w:rPr>
  </w:style>
  <w:style w:type="paragraph" w:styleId="Nagwek">
    <w:name w:val="header"/>
    <w:basedOn w:val="Normalny"/>
    <w:link w:val="NagwekZnak"/>
    <w:uiPriority w:val="99"/>
    <w:unhideWhenUsed/>
    <w:rsid w:val="00CD18D0"/>
    <w:pPr>
      <w:tabs>
        <w:tab w:val="center" w:pos="4536"/>
        <w:tab w:val="right" w:pos="9072"/>
      </w:tabs>
      <w:spacing w:after="0" w:line="240" w:lineRule="auto"/>
    </w:pPr>
  </w:style>
  <w:style w:type="character" w:customStyle="1" w:styleId="NagwekZnak">
    <w:name w:val="Nagłówek Znak"/>
    <w:link w:val="Nagwek"/>
    <w:uiPriority w:val="99"/>
    <w:rsid w:val="00CD18D0"/>
    <w:rPr>
      <w:rFonts w:ascii="Times New Roman" w:hAnsi="Times New Roman"/>
    </w:rPr>
  </w:style>
  <w:style w:type="paragraph" w:styleId="Stopka">
    <w:name w:val="footer"/>
    <w:basedOn w:val="Normalny"/>
    <w:link w:val="StopkaZnak"/>
    <w:uiPriority w:val="99"/>
    <w:unhideWhenUsed/>
    <w:rsid w:val="00CD18D0"/>
    <w:pPr>
      <w:tabs>
        <w:tab w:val="center" w:pos="4536"/>
        <w:tab w:val="right" w:pos="9072"/>
      </w:tabs>
      <w:spacing w:after="0" w:line="240" w:lineRule="auto"/>
    </w:pPr>
  </w:style>
  <w:style w:type="character" w:customStyle="1" w:styleId="StopkaZnak">
    <w:name w:val="Stopka Znak"/>
    <w:link w:val="Stopka"/>
    <w:uiPriority w:val="99"/>
    <w:rsid w:val="00CD18D0"/>
    <w:rPr>
      <w:rFonts w:ascii="Times New Roman" w:hAnsi="Times New Roman"/>
    </w:rPr>
  </w:style>
  <w:style w:type="character" w:styleId="UyteHipercze">
    <w:name w:val="FollowedHyperlink"/>
    <w:uiPriority w:val="99"/>
    <w:semiHidden/>
    <w:unhideWhenUsed/>
    <w:rsid w:val="00FE33CA"/>
    <w:rPr>
      <w:color w:val="800080"/>
      <w:u w:val="single"/>
    </w:rPr>
  </w:style>
  <w:style w:type="paragraph" w:styleId="NormalnyWeb">
    <w:name w:val="Normal (Web)"/>
    <w:basedOn w:val="Normalny"/>
    <w:uiPriority w:val="99"/>
    <w:unhideWhenUsed/>
    <w:rsid w:val="003777F7"/>
    <w:pPr>
      <w:spacing w:before="100" w:beforeAutospacing="1" w:after="119" w:line="240" w:lineRule="auto"/>
    </w:pPr>
    <w:rPr>
      <w:rFonts w:eastAsia="Times New Roman"/>
      <w:sz w:val="24"/>
      <w:szCs w:val="24"/>
      <w:lang w:eastAsia="pl-PL"/>
    </w:rPr>
  </w:style>
  <w:style w:type="table" w:styleId="Tabela-Siatka">
    <w:name w:val="Table Grid"/>
    <w:basedOn w:val="Standardowy"/>
    <w:uiPriority w:val="59"/>
    <w:rsid w:val="008C3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774C84"/>
    <w:rPr>
      <w:sz w:val="20"/>
      <w:szCs w:val="20"/>
    </w:rPr>
  </w:style>
  <w:style w:type="character" w:customStyle="1" w:styleId="TekstprzypisudolnegoZnak">
    <w:name w:val="Tekst przypisu dolnego Znak"/>
    <w:link w:val="Tekstprzypisudolnego"/>
    <w:uiPriority w:val="99"/>
    <w:semiHidden/>
    <w:rsid w:val="00774C84"/>
    <w:rPr>
      <w:rFonts w:ascii="Times New Roman" w:hAnsi="Times New Roman"/>
      <w:lang w:eastAsia="en-US"/>
    </w:rPr>
  </w:style>
  <w:style w:type="character" w:styleId="Odwoanieprzypisudolnego">
    <w:name w:val="footnote reference"/>
    <w:uiPriority w:val="99"/>
    <w:semiHidden/>
    <w:unhideWhenUsed/>
    <w:rsid w:val="00774C84"/>
    <w:rPr>
      <w:vertAlign w:val="superscript"/>
    </w:rPr>
  </w:style>
  <w:style w:type="paragraph" w:customStyle="1" w:styleId="111pkt">
    <w:name w:val="1.1.1. pkt."/>
    <w:basedOn w:val="Nagwek2"/>
    <w:link w:val="111pktZnak"/>
    <w:qFormat/>
    <w:rsid w:val="001B092A"/>
    <w:pPr>
      <w:numPr>
        <w:ilvl w:val="2"/>
      </w:numPr>
      <w:tabs>
        <w:tab w:val="clear" w:pos="567"/>
      </w:tabs>
      <w:ind w:left="709" w:hanging="709"/>
    </w:pPr>
  </w:style>
  <w:style w:type="paragraph" w:customStyle="1" w:styleId="1111pkt">
    <w:name w:val="1.1.1.1. pkt"/>
    <w:basedOn w:val="111pkt"/>
    <w:link w:val="1111pktZnak"/>
    <w:qFormat/>
    <w:rsid w:val="00F70393"/>
    <w:pPr>
      <w:numPr>
        <w:ilvl w:val="3"/>
      </w:numPr>
      <w:ind w:left="851" w:hanging="851"/>
    </w:pPr>
    <w:rPr>
      <w:color w:val="00B0F0"/>
    </w:rPr>
  </w:style>
  <w:style w:type="character" w:customStyle="1" w:styleId="111pktZnak">
    <w:name w:val="1.1.1. pkt. Znak"/>
    <w:link w:val="111pkt"/>
    <w:rsid w:val="001B092A"/>
    <w:rPr>
      <w:rFonts w:ascii="Arial" w:hAnsi="Arial" w:cs="Arial"/>
      <w:sz w:val="18"/>
      <w:szCs w:val="18"/>
      <w:lang w:eastAsia="en-US"/>
    </w:rPr>
  </w:style>
  <w:style w:type="paragraph" w:customStyle="1" w:styleId="11111pkt">
    <w:name w:val="1.1.1.1.1. pkt."/>
    <w:basedOn w:val="1111pkt"/>
    <w:link w:val="11111pktZnak"/>
    <w:qFormat/>
    <w:rsid w:val="0061498F"/>
    <w:pPr>
      <w:numPr>
        <w:ilvl w:val="4"/>
      </w:numPr>
      <w:ind w:left="993" w:hanging="992"/>
    </w:pPr>
  </w:style>
  <w:style w:type="character" w:customStyle="1" w:styleId="1111pktZnak">
    <w:name w:val="1.1.1.1. pkt Znak"/>
    <w:link w:val="1111pkt"/>
    <w:rsid w:val="00F70393"/>
    <w:rPr>
      <w:rFonts w:ascii="Arial" w:hAnsi="Arial" w:cs="Arial"/>
      <w:color w:val="00B0F0"/>
      <w:sz w:val="18"/>
      <w:szCs w:val="18"/>
      <w:lang w:eastAsia="en-US"/>
    </w:rPr>
  </w:style>
  <w:style w:type="paragraph" w:customStyle="1" w:styleId="111111">
    <w:name w:val="1.1.1.1.1.1."/>
    <w:basedOn w:val="11111pkt"/>
    <w:qFormat/>
    <w:rsid w:val="00A873F6"/>
    <w:pPr>
      <w:numPr>
        <w:ilvl w:val="0"/>
        <w:numId w:val="0"/>
      </w:numPr>
      <w:ind w:left="4536" w:hanging="1134"/>
    </w:pPr>
  </w:style>
  <w:style w:type="character" w:customStyle="1" w:styleId="11111pktZnak">
    <w:name w:val="1.1.1.1.1. pkt. Znak"/>
    <w:link w:val="11111pkt"/>
    <w:rsid w:val="0061498F"/>
    <w:rPr>
      <w:rFonts w:ascii="Arial" w:hAnsi="Arial" w:cs="Arial"/>
      <w:color w:val="00B0F0"/>
      <w:sz w:val="18"/>
      <w:szCs w:val="18"/>
      <w:lang w:eastAsia="en-US"/>
    </w:rPr>
  </w:style>
  <w:style w:type="paragraph" w:customStyle="1" w:styleId="1111110">
    <w:name w:val="1.1.1.1.1.1"/>
    <w:basedOn w:val="11111pkt"/>
    <w:qFormat/>
    <w:rsid w:val="00E94695"/>
    <w:pPr>
      <w:numPr>
        <w:ilvl w:val="0"/>
        <w:numId w:val="0"/>
      </w:numPr>
      <w:spacing w:before="120"/>
      <w:ind w:left="4536" w:hanging="1134"/>
    </w:pPr>
  </w:style>
  <w:style w:type="paragraph" w:customStyle="1" w:styleId="6x1">
    <w:name w:val="6 x 1"/>
    <w:basedOn w:val="11111pkt"/>
    <w:link w:val="6x1Znak"/>
    <w:qFormat/>
    <w:rsid w:val="00F81E33"/>
    <w:pPr>
      <w:numPr>
        <w:ilvl w:val="0"/>
        <w:numId w:val="0"/>
      </w:numPr>
      <w:ind w:left="4678" w:hanging="1134"/>
    </w:pPr>
    <w:rPr>
      <w:sz w:val="22"/>
    </w:rPr>
  </w:style>
  <w:style w:type="character" w:customStyle="1" w:styleId="6x1Znak">
    <w:name w:val="6 x 1 Znak"/>
    <w:link w:val="6x1"/>
    <w:rsid w:val="00F81E33"/>
    <w:rPr>
      <w:rFonts w:ascii="Times New Roman" w:hAnsi="Times New Roman"/>
      <w:sz w:val="22"/>
      <w:szCs w:val="22"/>
      <w:lang w:eastAsia="en-US"/>
    </w:rPr>
  </w:style>
  <w:style w:type="character" w:styleId="Nierozpoznanawzmianka">
    <w:name w:val="Unresolved Mention"/>
    <w:uiPriority w:val="99"/>
    <w:semiHidden/>
    <w:unhideWhenUsed/>
    <w:rsid w:val="009B4A7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071423">
      <w:bodyDiv w:val="1"/>
      <w:marLeft w:val="0"/>
      <w:marRight w:val="0"/>
      <w:marTop w:val="0"/>
      <w:marBottom w:val="0"/>
      <w:divBdr>
        <w:top w:val="none" w:sz="0" w:space="0" w:color="auto"/>
        <w:left w:val="none" w:sz="0" w:space="0" w:color="auto"/>
        <w:bottom w:val="none" w:sz="0" w:space="0" w:color="auto"/>
        <w:right w:val="none" w:sz="0" w:space="0" w:color="auto"/>
      </w:divBdr>
    </w:div>
    <w:div w:id="435370763">
      <w:bodyDiv w:val="1"/>
      <w:marLeft w:val="0"/>
      <w:marRight w:val="0"/>
      <w:marTop w:val="0"/>
      <w:marBottom w:val="0"/>
      <w:divBdr>
        <w:top w:val="none" w:sz="0" w:space="0" w:color="auto"/>
        <w:left w:val="none" w:sz="0" w:space="0" w:color="auto"/>
        <w:bottom w:val="none" w:sz="0" w:space="0" w:color="auto"/>
        <w:right w:val="none" w:sz="0" w:space="0" w:color="auto"/>
      </w:divBdr>
      <w:divsChild>
        <w:div w:id="187715795">
          <w:marLeft w:val="600"/>
          <w:marRight w:val="0"/>
          <w:marTop w:val="0"/>
          <w:marBottom w:val="0"/>
          <w:divBdr>
            <w:top w:val="none" w:sz="0" w:space="0" w:color="auto"/>
            <w:left w:val="none" w:sz="0" w:space="0" w:color="auto"/>
            <w:bottom w:val="none" w:sz="0" w:space="0" w:color="auto"/>
            <w:right w:val="none" w:sz="0" w:space="0" w:color="auto"/>
          </w:divBdr>
          <w:divsChild>
            <w:div w:id="286281306">
              <w:marLeft w:val="600"/>
              <w:marRight w:val="0"/>
              <w:marTop w:val="0"/>
              <w:marBottom w:val="0"/>
              <w:divBdr>
                <w:top w:val="none" w:sz="0" w:space="0" w:color="auto"/>
                <w:left w:val="none" w:sz="0" w:space="0" w:color="auto"/>
                <w:bottom w:val="none" w:sz="0" w:space="0" w:color="auto"/>
                <w:right w:val="none" w:sz="0" w:space="0" w:color="auto"/>
              </w:divBdr>
            </w:div>
            <w:div w:id="1692803431">
              <w:marLeft w:val="600"/>
              <w:marRight w:val="0"/>
              <w:marTop w:val="0"/>
              <w:marBottom w:val="0"/>
              <w:divBdr>
                <w:top w:val="none" w:sz="0" w:space="0" w:color="auto"/>
                <w:left w:val="none" w:sz="0" w:space="0" w:color="auto"/>
                <w:bottom w:val="none" w:sz="0" w:space="0" w:color="auto"/>
                <w:right w:val="none" w:sz="0" w:space="0" w:color="auto"/>
              </w:divBdr>
            </w:div>
          </w:divsChild>
        </w:div>
        <w:div w:id="723527540">
          <w:marLeft w:val="0"/>
          <w:marRight w:val="0"/>
          <w:marTop w:val="0"/>
          <w:marBottom w:val="0"/>
          <w:divBdr>
            <w:top w:val="none" w:sz="0" w:space="0" w:color="auto"/>
            <w:left w:val="none" w:sz="0" w:space="0" w:color="auto"/>
            <w:bottom w:val="none" w:sz="0" w:space="0" w:color="auto"/>
            <w:right w:val="none" w:sz="0" w:space="0" w:color="auto"/>
          </w:divBdr>
        </w:div>
        <w:div w:id="1059740821">
          <w:marLeft w:val="600"/>
          <w:marRight w:val="0"/>
          <w:marTop w:val="0"/>
          <w:marBottom w:val="0"/>
          <w:divBdr>
            <w:top w:val="none" w:sz="0" w:space="0" w:color="auto"/>
            <w:left w:val="none" w:sz="0" w:space="0" w:color="auto"/>
            <w:bottom w:val="none" w:sz="0" w:space="0" w:color="auto"/>
            <w:right w:val="none" w:sz="0" w:space="0" w:color="auto"/>
          </w:divBdr>
        </w:div>
      </w:divsChild>
    </w:div>
    <w:div w:id="464129661">
      <w:bodyDiv w:val="1"/>
      <w:marLeft w:val="0"/>
      <w:marRight w:val="0"/>
      <w:marTop w:val="0"/>
      <w:marBottom w:val="0"/>
      <w:divBdr>
        <w:top w:val="none" w:sz="0" w:space="0" w:color="auto"/>
        <w:left w:val="none" w:sz="0" w:space="0" w:color="auto"/>
        <w:bottom w:val="none" w:sz="0" w:space="0" w:color="auto"/>
        <w:right w:val="none" w:sz="0" w:space="0" w:color="auto"/>
      </w:divBdr>
    </w:div>
    <w:div w:id="598870564">
      <w:bodyDiv w:val="1"/>
      <w:marLeft w:val="0"/>
      <w:marRight w:val="0"/>
      <w:marTop w:val="0"/>
      <w:marBottom w:val="0"/>
      <w:divBdr>
        <w:top w:val="none" w:sz="0" w:space="0" w:color="auto"/>
        <w:left w:val="none" w:sz="0" w:space="0" w:color="auto"/>
        <w:bottom w:val="none" w:sz="0" w:space="0" w:color="auto"/>
        <w:right w:val="none" w:sz="0" w:space="0" w:color="auto"/>
      </w:divBdr>
    </w:div>
    <w:div w:id="768161077">
      <w:bodyDiv w:val="1"/>
      <w:marLeft w:val="0"/>
      <w:marRight w:val="0"/>
      <w:marTop w:val="0"/>
      <w:marBottom w:val="0"/>
      <w:divBdr>
        <w:top w:val="none" w:sz="0" w:space="0" w:color="auto"/>
        <w:left w:val="none" w:sz="0" w:space="0" w:color="auto"/>
        <w:bottom w:val="none" w:sz="0" w:space="0" w:color="auto"/>
        <w:right w:val="none" w:sz="0" w:space="0" w:color="auto"/>
      </w:divBdr>
    </w:div>
    <w:div w:id="942112049">
      <w:bodyDiv w:val="1"/>
      <w:marLeft w:val="0"/>
      <w:marRight w:val="0"/>
      <w:marTop w:val="0"/>
      <w:marBottom w:val="0"/>
      <w:divBdr>
        <w:top w:val="none" w:sz="0" w:space="0" w:color="auto"/>
        <w:left w:val="none" w:sz="0" w:space="0" w:color="auto"/>
        <w:bottom w:val="none" w:sz="0" w:space="0" w:color="auto"/>
        <w:right w:val="none" w:sz="0" w:space="0" w:color="auto"/>
      </w:divBdr>
    </w:div>
    <w:div w:id="1050880538">
      <w:bodyDiv w:val="1"/>
      <w:marLeft w:val="0"/>
      <w:marRight w:val="0"/>
      <w:marTop w:val="0"/>
      <w:marBottom w:val="0"/>
      <w:divBdr>
        <w:top w:val="none" w:sz="0" w:space="0" w:color="auto"/>
        <w:left w:val="none" w:sz="0" w:space="0" w:color="auto"/>
        <w:bottom w:val="none" w:sz="0" w:space="0" w:color="auto"/>
        <w:right w:val="none" w:sz="0" w:space="0" w:color="auto"/>
      </w:divBdr>
    </w:div>
    <w:div w:id="1279870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cookiebot.com/en/" TargetMode="External"/><Relationship Id="rId2" Type="http://schemas.openxmlformats.org/officeDocument/2006/relationships/hyperlink" Target="https://prokonsumencki.pl/regulamin-sklepu-internetowego-4/zmiany-w-polityce-cookies-nowe-obowiazki-informacyjne-w-zakresie-stosowania-plikow-cookies/" TargetMode="External"/><Relationship Id="rId1" Type="http://schemas.openxmlformats.org/officeDocument/2006/relationships/hyperlink" Target="https://prokonsumencki.pl/regulamin-sklepu-internetowego-4/korzystasz-z-wtyczek-spolecznosciowych-serwisu-facebook-np-przycisk-lubie-to-udostepnij-na-stronie-swojego-sklepu-lub-serwisu-koniecznie-zaktualizuj-polityke-prywatnosci/"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yperlink" Target="about:blan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header" Target="header3.xml"/><Relationship Id="rId10" Type="http://schemas.microsoft.com/office/2011/relationships/commentsExtended" Target="commentsExtended.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about:blank"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51FBA-B3C2-4FA5-AE82-D660FD553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4717</Words>
  <Characters>28303</Characters>
  <Application>Microsoft Office Word</Application>
  <DocSecurity>0</DocSecurity>
  <Lines>235</Lines>
  <Paragraphs>65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32955</CharactersWithSpaces>
  <SharedDoc>false</SharedDoc>
  <HLinks>
    <vt:vector size="162" baseType="variant">
      <vt:variant>
        <vt:i4>6750317</vt:i4>
      </vt:variant>
      <vt:variant>
        <vt:i4>57</vt:i4>
      </vt:variant>
      <vt:variant>
        <vt:i4>0</vt:i4>
      </vt:variant>
      <vt:variant>
        <vt:i4>5</vt:i4>
      </vt:variant>
      <vt:variant>
        <vt:lpwstr>http://windows.microsoft.com/pl-pl/windows-10/edge-privacy-faq</vt:lpwstr>
      </vt:variant>
      <vt:variant>
        <vt:lpwstr/>
      </vt:variant>
      <vt:variant>
        <vt:i4>1310726</vt:i4>
      </vt:variant>
      <vt:variant>
        <vt:i4>54</vt:i4>
      </vt:variant>
      <vt:variant>
        <vt:i4>0</vt:i4>
      </vt:variant>
      <vt:variant>
        <vt:i4>5</vt:i4>
      </vt:variant>
      <vt:variant>
        <vt:lpwstr>https://support.apple.com/pl-pl/guide/safari/sfri11471/11.0/mac/10.13</vt:lpwstr>
      </vt:variant>
      <vt:variant>
        <vt:lpwstr/>
      </vt:variant>
      <vt:variant>
        <vt:i4>4128878</vt:i4>
      </vt:variant>
      <vt:variant>
        <vt:i4>51</vt:i4>
      </vt:variant>
      <vt:variant>
        <vt:i4>0</vt:i4>
      </vt:variant>
      <vt:variant>
        <vt:i4>5</vt:i4>
      </vt:variant>
      <vt:variant>
        <vt:lpwstr>https://help.opera.com/pl/latest/web-preferences/</vt:lpwstr>
      </vt:variant>
      <vt:variant>
        <vt:lpwstr>cookies</vt:lpwstr>
      </vt:variant>
      <vt:variant>
        <vt:i4>2949155</vt:i4>
      </vt:variant>
      <vt:variant>
        <vt:i4>48</vt:i4>
      </vt:variant>
      <vt:variant>
        <vt:i4>0</vt:i4>
      </vt:variant>
      <vt:variant>
        <vt:i4>5</vt:i4>
      </vt:variant>
      <vt:variant>
        <vt:lpwstr>https://support.microsoft.com/pl-pl/help/17442/windows-internet-explorer-delete-manage-cookies</vt:lpwstr>
      </vt:variant>
      <vt:variant>
        <vt:lpwstr/>
      </vt:variant>
      <vt:variant>
        <vt:i4>7274542</vt:i4>
      </vt:variant>
      <vt:variant>
        <vt:i4>45</vt:i4>
      </vt:variant>
      <vt:variant>
        <vt:i4>0</vt:i4>
      </vt:variant>
      <vt:variant>
        <vt:i4>5</vt:i4>
      </vt:variant>
      <vt:variant>
        <vt:lpwstr>http://support.mozilla.org/pl/kb/W%C5%82%C4%85czanie i wy%C5%82%C4%85czanie obs%C5%82ugi ciasteczek</vt:lpwstr>
      </vt:variant>
      <vt:variant>
        <vt:lpwstr/>
      </vt:variant>
      <vt:variant>
        <vt:i4>327772</vt:i4>
      </vt:variant>
      <vt:variant>
        <vt:i4>42</vt:i4>
      </vt:variant>
      <vt:variant>
        <vt:i4>0</vt:i4>
      </vt:variant>
      <vt:variant>
        <vt:i4>5</vt:i4>
      </vt:variant>
      <vt:variant>
        <vt:lpwstr>http://support.google.com/chrome/bin/answer.py?hl=pl&amp;answer=95647</vt:lpwstr>
      </vt:variant>
      <vt:variant>
        <vt:lpwstr/>
      </vt:variant>
      <vt:variant>
        <vt:i4>852039</vt:i4>
      </vt:variant>
      <vt:variant>
        <vt:i4>39</vt:i4>
      </vt:variant>
      <vt:variant>
        <vt:i4>0</vt:i4>
      </vt:variant>
      <vt:variant>
        <vt:i4>5</vt:i4>
      </vt:variant>
      <vt:variant>
        <vt:lpwstr>http://eur-lex.europa.eu/legal-content/PL/TXT/?uri=CELEX%3A32016R0679</vt:lpwstr>
      </vt:variant>
      <vt:variant>
        <vt:lpwstr/>
      </vt:variant>
      <vt:variant>
        <vt:i4>2293865</vt:i4>
      </vt:variant>
      <vt:variant>
        <vt:i4>36</vt:i4>
      </vt:variant>
      <vt:variant>
        <vt:i4>0</vt:i4>
      </vt:variant>
      <vt:variant>
        <vt:i4>5</vt:i4>
      </vt:variant>
      <vt:variant>
        <vt:lpwstr>https://prokonsumencki.pl/</vt:lpwstr>
      </vt:variant>
      <vt:variant>
        <vt:lpwstr/>
      </vt:variant>
      <vt:variant>
        <vt:i4>3604597</vt:i4>
      </vt:variant>
      <vt:variant>
        <vt:i4>33</vt:i4>
      </vt:variant>
      <vt:variant>
        <vt:i4>0</vt:i4>
      </vt:variant>
      <vt:variant>
        <vt:i4>5</vt:i4>
      </vt:variant>
      <vt:variant>
        <vt:lpwstr>https://prokonsumencki.pl/wsparcie/</vt:lpwstr>
      </vt:variant>
      <vt:variant>
        <vt:lpwstr/>
      </vt:variant>
      <vt:variant>
        <vt:i4>7471161</vt:i4>
      </vt:variant>
      <vt:variant>
        <vt:i4>30</vt:i4>
      </vt:variant>
      <vt:variant>
        <vt:i4>0</vt:i4>
      </vt:variant>
      <vt:variant>
        <vt:i4>5</vt:i4>
      </vt:variant>
      <vt:variant>
        <vt:lpwstr>https://prokonsumencki.pl/zbior-informacji-dla-sprzedawcy/?utm_source=stopka&amp;utm_medium=link&amp;utm_campaign=stopkaProkonsumencki</vt:lpwstr>
      </vt:variant>
      <vt:variant>
        <vt:lpwstr>9</vt:lpwstr>
      </vt:variant>
      <vt:variant>
        <vt:i4>7471160</vt:i4>
      </vt:variant>
      <vt:variant>
        <vt:i4>27</vt:i4>
      </vt:variant>
      <vt:variant>
        <vt:i4>0</vt:i4>
      </vt:variant>
      <vt:variant>
        <vt:i4>5</vt:i4>
      </vt:variant>
      <vt:variant>
        <vt:lpwstr>https://prokonsumencki.pl/zbior-informacji-dla-sprzedawcy/?utm_source=stopka&amp;utm_medium=link&amp;utm_campaign=stopkaProkonsumencki</vt:lpwstr>
      </vt:variant>
      <vt:variant>
        <vt:lpwstr>8</vt:lpwstr>
      </vt:variant>
      <vt:variant>
        <vt:i4>7471159</vt:i4>
      </vt:variant>
      <vt:variant>
        <vt:i4>24</vt:i4>
      </vt:variant>
      <vt:variant>
        <vt:i4>0</vt:i4>
      </vt:variant>
      <vt:variant>
        <vt:i4>5</vt:i4>
      </vt:variant>
      <vt:variant>
        <vt:lpwstr>https://prokonsumencki.pl/zbior-informacji-dla-sprzedawcy/?utm_source=stopka&amp;utm_medium=link&amp;utm_campaign=stopkaProkonsumencki</vt:lpwstr>
      </vt:variant>
      <vt:variant>
        <vt:lpwstr>7</vt:lpwstr>
      </vt:variant>
      <vt:variant>
        <vt:i4>7471158</vt:i4>
      </vt:variant>
      <vt:variant>
        <vt:i4>21</vt:i4>
      </vt:variant>
      <vt:variant>
        <vt:i4>0</vt:i4>
      </vt:variant>
      <vt:variant>
        <vt:i4>5</vt:i4>
      </vt:variant>
      <vt:variant>
        <vt:lpwstr>https://prokonsumencki.pl/zbior-informacji-dla-sprzedawcy/?utm_source=stopka&amp;utm_medium=link&amp;utm_campaign=stopkaProkonsumencki</vt:lpwstr>
      </vt:variant>
      <vt:variant>
        <vt:lpwstr>6</vt:lpwstr>
      </vt:variant>
      <vt:variant>
        <vt:i4>7471157</vt:i4>
      </vt:variant>
      <vt:variant>
        <vt:i4>18</vt:i4>
      </vt:variant>
      <vt:variant>
        <vt:i4>0</vt:i4>
      </vt:variant>
      <vt:variant>
        <vt:i4>5</vt:i4>
      </vt:variant>
      <vt:variant>
        <vt:lpwstr>https://prokonsumencki.pl/zbior-informacji-dla-sprzedawcy/?utm_source=stopka&amp;utm_medium=link&amp;utm_campaign=stopkaProkonsumencki</vt:lpwstr>
      </vt:variant>
      <vt:variant>
        <vt:lpwstr>5</vt:lpwstr>
      </vt:variant>
      <vt:variant>
        <vt:i4>7471156</vt:i4>
      </vt:variant>
      <vt:variant>
        <vt:i4>15</vt:i4>
      </vt:variant>
      <vt:variant>
        <vt:i4>0</vt:i4>
      </vt:variant>
      <vt:variant>
        <vt:i4>5</vt:i4>
      </vt:variant>
      <vt:variant>
        <vt:lpwstr>https://prokonsumencki.pl/zbior-informacji-dla-sprzedawcy/?utm_source=stopka&amp;utm_medium=link&amp;utm_campaign=stopkaProkonsumencki</vt:lpwstr>
      </vt:variant>
      <vt:variant>
        <vt:lpwstr>4</vt:lpwstr>
      </vt:variant>
      <vt:variant>
        <vt:i4>7471155</vt:i4>
      </vt:variant>
      <vt:variant>
        <vt:i4>12</vt:i4>
      </vt:variant>
      <vt:variant>
        <vt:i4>0</vt:i4>
      </vt:variant>
      <vt:variant>
        <vt:i4>5</vt:i4>
      </vt:variant>
      <vt:variant>
        <vt:lpwstr>https://prokonsumencki.pl/zbior-informacji-dla-sprzedawcy/?utm_source=stopka&amp;utm_medium=link&amp;utm_campaign=stopkaProkonsumencki</vt:lpwstr>
      </vt:variant>
      <vt:variant>
        <vt:lpwstr>3</vt:lpwstr>
      </vt:variant>
      <vt:variant>
        <vt:i4>7471154</vt:i4>
      </vt:variant>
      <vt:variant>
        <vt:i4>9</vt:i4>
      </vt:variant>
      <vt:variant>
        <vt:i4>0</vt:i4>
      </vt:variant>
      <vt:variant>
        <vt:i4>5</vt:i4>
      </vt:variant>
      <vt:variant>
        <vt:lpwstr>https://prokonsumencki.pl/zbior-informacji-dla-sprzedawcy/?utm_source=stopka&amp;utm_medium=link&amp;utm_campaign=stopkaProkonsumencki</vt:lpwstr>
      </vt:variant>
      <vt:variant>
        <vt:lpwstr>2</vt:lpwstr>
      </vt:variant>
      <vt:variant>
        <vt:i4>7471153</vt:i4>
      </vt:variant>
      <vt:variant>
        <vt:i4>6</vt:i4>
      </vt:variant>
      <vt:variant>
        <vt:i4>0</vt:i4>
      </vt:variant>
      <vt:variant>
        <vt:i4>5</vt:i4>
      </vt:variant>
      <vt:variant>
        <vt:lpwstr>https://prokonsumencki.pl/zbior-informacji-dla-sprzedawcy/?utm_source=stopka&amp;utm_medium=link&amp;utm_campaign=stopkaProkonsumencki</vt:lpwstr>
      </vt:variant>
      <vt:variant>
        <vt:lpwstr>1</vt:lpwstr>
      </vt:variant>
      <vt:variant>
        <vt:i4>393227</vt:i4>
      </vt:variant>
      <vt:variant>
        <vt:i4>3</vt:i4>
      </vt:variant>
      <vt:variant>
        <vt:i4>0</vt:i4>
      </vt:variant>
      <vt:variant>
        <vt:i4>5</vt:i4>
      </vt:variant>
      <vt:variant>
        <vt:lpwstr>https://prokonsumencki.pl/zbior-informacji-dla-sprzedawcy</vt:lpwstr>
      </vt:variant>
      <vt:variant>
        <vt:lpwstr/>
      </vt:variant>
      <vt:variant>
        <vt:i4>393289</vt:i4>
      </vt:variant>
      <vt:variant>
        <vt:i4>0</vt:i4>
      </vt:variant>
      <vt:variant>
        <vt:i4>0</vt:i4>
      </vt:variant>
      <vt:variant>
        <vt:i4>5</vt:i4>
      </vt:variant>
      <vt:variant>
        <vt:lpwstr>http://centrumsprzedawcy.pl/</vt:lpwstr>
      </vt:variant>
      <vt:variant>
        <vt:lpwstr/>
      </vt:variant>
      <vt:variant>
        <vt:i4>4587608</vt:i4>
      </vt:variant>
      <vt:variant>
        <vt:i4>18</vt:i4>
      </vt:variant>
      <vt:variant>
        <vt:i4>0</vt:i4>
      </vt:variant>
      <vt:variant>
        <vt:i4>5</vt:i4>
      </vt:variant>
      <vt:variant>
        <vt:lpwstr>https://www.cookiebot.com/en/</vt:lpwstr>
      </vt:variant>
      <vt:variant>
        <vt:lpwstr/>
      </vt:variant>
      <vt:variant>
        <vt:i4>7078004</vt:i4>
      </vt:variant>
      <vt:variant>
        <vt:i4>15</vt:i4>
      </vt:variant>
      <vt:variant>
        <vt:i4>0</vt:i4>
      </vt:variant>
      <vt:variant>
        <vt:i4>5</vt:i4>
      </vt:variant>
      <vt:variant>
        <vt:lpwstr>https://prokonsumencki.pl/regulamin-sklepu-internetowego-4/zmiany-w-polityce-cookies-nowe-obowiazki-informacyjne-w-zakresie-stosowania-plikow-cookies/</vt:lpwstr>
      </vt:variant>
      <vt:variant>
        <vt:lpwstr/>
      </vt:variant>
      <vt:variant>
        <vt:i4>4194382</vt:i4>
      </vt:variant>
      <vt:variant>
        <vt:i4>12</vt:i4>
      </vt:variant>
      <vt:variant>
        <vt:i4>0</vt:i4>
      </vt:variant>
      <vt:variant>
        <vt:i4>5</vt:i4>
      </vt:variant>
      <vt:variant>
        <vt:lpwstr>https://prokonsumencki.pl/regulamin-sklepu-internetowego-4/korzystasz-z-wtyczek-spolecznosciowych-serwisu-facebook-np-przycisk-lubie-to-udostepnij-na-stronie-swojego-sklepu-lub-serwisu-koniecznie-zaktualizuj-polityke-prywatnosci/</vt:lpwstr>
      </vt:variant>
      <vt:variant>
        <vt:lpwstr/>
      </vt:variant>
      <vt:variant>
        <vt:i4>5111902</vt:i4>
      </vt:variant>
      <vt:variant>
        <vt:i4>9</vt:i4>
      </vt:variant>
      <vt:variant>
        <vt:i4>0</vt:i4>
      </vt:variant>
      <vt:variant>
        <vt:i4>5</vt:i4>
      </vt:variant>
      <vt:variant>
        <vt:lpwstr>https://www.gov.pl/cyfryzacja/rodo-informator</vt:lpwstr>
      </vt:variant>
      <vt:variant>
        <vt:lpwstr/>
      </vt:variant>
      <vt:variant>
        <vt:i4>7667748</vt:i4>
      </vt:variant>
      <vt:variant>
        <vt:i4>6</vt:i4>
      </vt:variant>
      <vt:variant>
        <vt:i4>0</vt:i4>
      </vt:variant>
      <vt:variant>
        <vt:i4>5</vt:i4>
      </vt:variant>
      <vt:variant>
        <vt:lpwstr>https://archiwum.giodo.gov.pl/pl/file/12866</vt:lpwstr>
      </vt:variant>
      <vt:variant>
        <vt:lpwstr/>
      </vt:variant>
      <vt:variant>
        <vt:i4>8126505</vt:i4>
      </vt:variant>
      <vt:variant>
        <vt:i4>3</vt:i4>
      </vt:variant>
      <vt:variant>
        <vt:i4>0</vt:i4>
      </vt:variant>
      <vt:variant>
        <vt:i4>5</vt:i4>
      </vt:variant>
      <vt:variant>
        <vt:lpwstr>https://www.uodo.gov.pl/pl/p/poradniki</vt:lpwstr>
      </vt:variant>
      <vt:variant>
        <vt:lpwstr/>
      </vt:variant>
      <vt:variant>
        <vt:i4>1245278</vt:i4>
      </vt:variant>
      <vt:variant>
        <vt:i4>0</vt:i4>
      </vt:variant>
      <vt:variant>
        <vt:i4>0</vt:i4>
      </vt:variant>
      <vt:variant>
        <vt:i4>5</vt:i4>
      </vt:variant>
      <vt:variant>
        <vt:lpwstr>https://bip.rzeszow.uw.gov.pl/wp-content/uploads/2018/05/przewodnik-msp-rodo-2018.pdf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dc:creator>
  <cp:keywords/>
  <cp:lastModifiedBy>Ola Guz</cp:lastModifiedBy>
  <cp:revision>10</cp:revision>
  <cp:lastPrinted>2020-09-17T12:14:00Z</cp:lastPrinted>
  <dcterms:created xsi:type="dcterms:W3CDTF">2026-04-22T12:23:00Z</dcterms:created>
  <dcterms:modified xsi:type="dcterms:W3CDTF">2026-04-22T21:33:00Z</dcterms:modified>
</cp:coreProperties>
</file>